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52" w:rsidRPr="00FC2BEE" w:rsidRDefault="00F01852" w:rsidP="00F0185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C2BEE">
        <w:rPr>
          <w:rFonts w:ascii="Times New Roman" w:hAnsi="Times New Roman"/>
          <w:b/>
          <w:sz w:val="28"/>
          <w:szCs w:val="28"/>
        </w:rPr>
        <w:t>ПОЛОЖЕНИЕ О СМОТР</w:t>
      </w:r>
      <w:r w:rsidR="007C017A">
        <w:rPr>
          <w:rFonts w:ascii="Times New Roman" w:hAnsi="Times New Roman"/>
          <w:b/>
          <w:sz w:val="28"/>
          <w:szCs w:val="28"/>
        </w:rPr>
        <w:t>-</w:t>
      </w:r>
      <w:r w:rsidRPr="00FC2BEE">
        <w:rPr>
          <w:rFonts w:ascii="Times New Roman" w:hAnsi="Times New Roman"/>
          <w:b/>
          <w:sz w:val="28"/>
          <w:szCs w:val="28"/>
        </w:rPr>
        <w:t>КОНКУРСЕ</w:t>
      </w:r>
    </w:p>
    <w:p w:rsidR="00F01852" w:rsidRPr="00FC2BEE" w:rsidRDefault="00F01852" w:rsidP="00022379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BEE">
        <w:rPr>
          <w:rFonts w:ascii="Times New Roman" w:hAnsi="Times New Roman"/>
          <w:b/>
          <w:sz w:val="28"/>
          <w:szCs w:val="28"/>
        </w:rPr>
        <w:t>«Лучший двор</w:t>
      </w:r>
      <w:r w:rsidR="00280580">
        <w:rPr>
          <w:rFonts w:ascii="Times New Roman" w:hAnsi="Times New Roman"/>
          <w:b/>
          <w:sz w:val="28"/>
          <w:szCs w:val="28"/>
        </w:rPr>
        <w:t>»</w:t>
      </w:r>
      <w:r w:rsidR="001817B2" w:rsidRPr="001817B2">
        <w:rPr>
          <w:rFonts w:ascii="Times New Roman" w:hAnsi="Times New Roman"/>
          <w:sz w:val="28"/>
          <w:szCs w:val="28"/>
        </w:rPr>
        <w:t xml:space="preserve"> </w:t>
      </w:r>
      <w:r w:rsidRPr="00FC2BEE">
        <w:rPr>
          <w:rFonts w:ascii="Times New Roman" w:hAnsi="Times New Roman"/>
          <w:sz w:val="28"/>
          <w:szCs w:val="28"/>
        </w:rPr>
        <w:br/>
      </w:r>
    </w:p>
    <w:p w:rsidR="00A37E5B" w:rsidRDefault="00F01852" w:rsidP="00A37E5B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BEE">
        <w:rPr>
          <w:rFonts w:ascii="Times New Roman" w:hAnsi="Times New Roman"/>
          <w:b/>
          <w:bCs/>
          <w:sz w:val="28"/>
          <w:szCs w:val="28"/>
        </w:rPr>
        <w:t>1 Общие положения</w:t>
      </w:r>
    </w:p>
    <w:p w:rsidR="00F01852" w:rsidRPr="00081DCC" w:rsidRDefault="00F01852" w:rsidP="00A37E5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b/>
          <w:sz w:val="28"/>
          <w:szCs w:val="28"/>
        </w:rPr>
        <w:br/>
      </w:r>
      <w:r w:rsidR="005C3314">
        <w:rPr>
          <w:rFonts w:ascii="Times New Roman" w:hAnsi="Times New Roman"/>
          <w:sz w:val="28"/>
          <w:szCs w:val="28"/>
        </w:rPr>
        <w:t xml:space="preserve">1.1 </w:t>
      </w:r>
      <w:r w:rsidR="005C3314" w:rsidRPr="00081DCC">
        <w:rPr>
          <w:rFonts w:ascii="Times New Roman" w:hAnsi="Times New Roman"/>
          <w:sz w:val="28"/>
          <w:szCs w:val="28"/>
        </w:rPr>
        <w:t>Данное Положение регламентирует порядок и услови</w:t>
      </w:r>
      <w:r w:rsidR="005C3314">
        <w:rPr>
          <w:rFonts w:ascii="Times New Roman" w:hAnsi="Times New Roman"/>
          <w:sz w:val="28"/>
          <w:szCs w:val="28"/>
        </w:rPr>
        <w:t xml:space="preserve">я проведения смотр- конкурса </w:t>
      </w:r>
      <w:r w:rsidR="005C3314" w:rsidRPr="00FC2BEE">
        <w:rPr>
          <w:rFonts w:ascii="Times New Roman" w:hAnsi="Times New Roman"/>
          <w:sz w:val="28"/>
          <w:szCs w:val="28"/>
          <w:lang w:val="be-BY"/>
        </w:rPr>
        <w:t>«Лучший двор</w:t>
      </w:r>
      <w:r w:rsidR="00454D17">
        <w:rPr>
          <w:rFonts w:ascii="Times New Roman" w:hAnsi="Times New Roman"/>
          <w:sz w:val="28"/>
          <w:szCs w:val="28"/>
        </w:rPr>
        <w:t>»</w:t>
      </w:r>
      <w:r w:rsidR="00022379" w:rsidRPr="00022379">
        <w:rPr>
          <w:rFonts w:ascii="Times New Roman" w:hAnsi="Times New Roman"/>
          <w:sz w:val="28"/>
          <w:szCs w:val="28"/>
        </w:rPr>
        <w:t xml:space="preserve"> </w:t>
      </w:r>
      <w:r w:rsidR="00022379" w:rsidRPr="005C3314">
        <w:rPr>
          <w:rFonts w:ascii="Times New Roman" w:hAnsi="Times New Roman"/>
          <w:sz w:val="28"/>
          <w:szCs w:val="28"/>
        </w:rPr>
        <w:t>(далее - К</w:t>
      </w:r>
      <w:r w:rsidR="00022379" w:rsidRPr="00081DCC">
        <w:rPr>
          <w:rFonts w:ascii="Times New Roman" w:hAnsi="Times New Roman"/>
          <w:sz w:val="28"/>
          <w:szCs w:val="28"/>
        </w:rPr>
        <w:t>онкурс)</w:t>
      </w:r>
      <w:r w:rsidR="005C3314" w:rsidRPr="00FC2BEE">
        <w:rPr>
          <w:rFonts w:ascii="Times New Roman" w:hAnsi="Times New Roman"/>
          <w:sz w:val="28"/>
          <w:szCs w:val="28"/>
        </w:rPr>
        <w:t xml:space="preserve"> (район </w:t>
      </w:r>
      <w:proofErr w:type="spellStart"/>
      <w:r w:rsidR="005C3314">
        <w:rPr>
          <w:rFonts w:ascii="Times New Roman" w:hAnsi="Times New Roman"/>
          <w:sz w:val="28"/>
          <w:szCs w:val="28"/>
        </w:rPr>
        <w:t>жилмассива</w:t>
      </w:r>
      <w:proofErr w:type="spellEnd"/>
      <w:r w:rsidR="005C3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314" w:rsidRPr="00FC2BEE">
        <w:rPr>
          <w:rFonts w:ascii="Times New Roman" w:hAnsi="Times New Roman"/>
          <w:sz w:val="28"/>
          <w:szCs w:val="28"/>
        </w:rPr>
        <w:t>ЮГОКа</w:t>
      </w:r>
      <w:proofErr w:type="spellEnd"/>
      <w:r w:rsidR="005C3314" w:rsidRPr="00FC2BEE">
        <w:rPr>
          <w:rFonts w:ascii="Times New Roman" w:hAnsi="Times New Roman"/>
          <w:sz w:val="28"/>
          <w:szCs w:val="28"/>
        </w:rPr>
        <w:t xml:space="preserve">) </w:t>
      </w:r>
      <w:r w:rsidR="005C3314" w:rsidRPr="00FC2BEE">
        <w:rPr>
          <w:rFonts w:ascii="Times New Roman" w:hAnsi="Times New Roman"/>
          <w:sz w:val="28"/>
          <w:szCs w:val="28"/>
          <w:lang w:val="be-BY"/>
        </w:rPr>
        <w:t>г</w:t>
      </w:r>
      <w:r w:rsidR="005C3314" w:rsidRPr="00FC2BEE">
        <w:rPr>
          <w:rFonts w:ascii="Times New Roman" w:hAnsi="Times New Roman"/>
          <w:sz w:val="28"/>
          <w:szCs w:val="28"/>
        </w:rPr>
        <w:t>.</w:t>
      </w:r>
      <w:r w:rsidR="005C3314" w:rsidRPr="00FC2BE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C3314" w:rsidRPr="00FC2BEE">
        <w:rPr>
          <w:rFonts w:ascii="Times New Roman" w:hAnsi="Times New Roman"/>
          <w:sz w:val="28"/>
          <w:szCs w:val="28"/>
        </w:rPr>
        <w:t>Кривой Рог</w:t>
      </w:r>
      <w:r w:rsidR="005C3314" w:rsidRPr="00081DCC">
        <w:rPr>
          <w:rFonts w:ascii="Times New Roman" w:hAnsi="Times New Roman"/>
          <w:sz w:val="28"/>
          <w:szCs w:val="28"/>
        </w:rPr>
        <w:t>.</w:t>
      </w:r>
    </w:p>
    <w:p w:rsidR="00F01852" w:rsidRPr="00FC2BEE" w:rsidRDefault="00F01852" w:rsidP="00A37E5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>1.</w:t>
      </w:r>
      <w:r w:rsidR="005C3314">
        <w:rPr>
          <w:rFonts w:ascii="Times New Roman" w:hAnsi="Times New Roman"/>
          <w:sz w:val="28"/>
          <w:szCs w:val="28"/>
        </w:rPr>
        <w:t>2</w:t>
      </w:r>
      <w:r w:rsidRPr="00FC2BEE">
        <w:rPr>
          <w:rFonts w:ascii="Times New Roman" w:hAnsi="Times New Roman"/>
          <w:sz w:val="28"/>
          <w:szCs w:val="28"/>
        </w:rPr>
        <w:t xml:space="preserve">. </w:t>
      </w:r>
      <w:r w:rsidRPr="00FC2BEE">
        <w:rPr>
          <w:rFonts w:ascii="Times New Roman" w:hAnsi="Times New Roman"/>
          <w:sz w:val="28"/>
          <w:szCs w:val="28"/>
          <w:lang w:val="be-BY"/>
        </w:rPr>
        <w:t xml:space="preserve">Конкурс проводится </w:t>
      </w:r>
      <w:r w:rsidRPr="00FC2BEE">
        <w:rPr>
          <w:rFonts w:ascii="Times New Roman" w:hAnsi="Times New Roman"/>
          <w:sz w:val="28"/>
          <w:szCs w:val="28"/>
        </w:rPr>
        <w:t xml:space="preserve">по </w:t>
      </w:r>
      <w:r w:rsidR="00454D17" w:rsidRPr="00FC2BEE">
        <w:rPr>
          <w:rFonts w:ascii="Times New Roman" w:hAnsi="Times New Roman"/>
          <w:sz w:val="28"/>
          <w:szCs w:val="28"/>
        </w:rPr>
        <w:t xml:space="preserve">инициативе </w:t>
      </w:r>
      <w:r w:rsidR="00454D17">
        <w:rPr>
          <w:rFonts w:ascii="Times New Roman" w:hAnsi="Times New Roman"/>
          <w:sz w:val="28"/>
          <w:szCs w:val="28"/>
        </w:rPr>
        <w:t>руководства</w:t>
      </w:r>
      <w:r w:rsidR="005C3314">
        <w:rPr>
          <w:rFonts w:ascii="Times New Roman" w:hAnsi="Times New Roman"/>
          <w:sz w:val="28"/>
          <w:szCs w:val="28"/>
        </w:rPr>
        <w:t xml:space="preserve"> </w:t>
      </w:r>
      <w:r w:rsidRPr="00FC2BEE">
        <w:rPr>
          <w:rFonts w:ascii="Times New Roman" w:hAnsi="Times New Roman"/>
          <w:sz w:val="28"/>
          <w:szCs w:val="28"/>
        </w:rPr>
        <w:t>ПАО «ЮГОК».</w:t>
      </w:r>
    </w:p>
    <w:p w:rsidR="00F01852" w:rsidRPr="00FC2BEE" w:rsidRDefault="00F01852" w:rsidP="00F01852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F01852" w:rsidRPr="00FC2BEE" w:rsidRDefault="00F01852" w:rsidP="00D66C9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b/>
          <w:bCs/>
          <w:sz w:val="28"/>
          <w:szCs w:val="28"/>
        </w:rPr>
        <w:t>2. Цели конкурса</w:t>
      </w:r>
    </w:p>
    <w:p w:rsidR="00FC2BEE" w:rsidRDefault="00FC2BEE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01852" w:rsidRPr="00FC2BEE" w:rsidRDefault="00F01852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>- повышение уровня экологической культуры населения, нравственного, эстетического и этического воспитания</w:t>
      </w:r>
      <w:r w:rsidR="005C3314">
        <w:rPr>
          <w:rFonts w:ascii="Times New Roman" w:hAnsi="Times New Roman"/>
          <w:sz w:val="28"/>
          <w:szCs w:val="28"/>
        </w:rPr>
        <w:t xml:space="preserve"> жителей Ингулецкого района</w:t>
      </w:r>
      <w:r w:rsidRPr="00FC2BEE">
        <w:rPr>
          <w:rFonts w:ascii="Times New Roman" w:hAnsi="Times New Roman"/>
          <w:sz w:val="28"/>
          <w:szCs w:val="28"/>
        </w:rPr>
        <w:t>;</w:t>
      </w:r>
    </w:p>
    <w:p w:rsidR="00F01852" w:rsidRPr="00FC2BEE" w:rsidRDefault="00F01852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>- объединение усилий организаций всех форм собственности по решению вопросов благоустройства и озеленения;</w:t>
      </w:r>
    </w:p>
    <w:p w:rsidR="00F01852" w:rsidRPr="00FC2BEE" w:rsidRDefault="00F01852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>- привлечение широкой общественности к участию в обустройстве территорий многоквартирных жилых домов и созданию более комфортных условий проживания;</w:t>
      </w:r>
    </w:p>
    <w:p w:rsidR="00F01852" w:rsidRPr="00FC2BEE" w:rsidRDefault="00F01852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 xml:space="preserve">- повышение эстетической выразительности </w:t>
      </w:r>
      <w:r w:rsidR="007C017A">
        <w:rPr>
          <w:rFonts w:ascii="Times New Roman" w:hAnsi="Times New Roman"/>
          <w:sz w:val="28"/>
          <w:szCs w:val="28"/>
        </w:rPr>
        <w:t>придомовой территории.</w:t>
      </w:r>
    </w:p>
    <w:p w:rsidR="00F01852" w:rsidRPr="00FC2BEE" w:rsidRDefault="00F01852" w:rsidP="00F01852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F01852" w:rsidRDefault="00D66C98" w:rsidP="00D66C98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Задачи</w:t>
      </w:r>
      <w:r w:rsidR="00F01852" w:rsidRPr="00FC2BE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конкурса</w:t>
      </w:r>
    </w:p>
    <w:p w:rsidR="00D66C98" w:rsidRPr="00FC2BEE" w:rsidRDefault="00D66C98" w:rsidP="00D66C98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2BEE" w:rsidRDefault="00D66C98" w:rsidP="00F0185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задачи Конкурса являются:</w:t>
      </w:r>
    </w:p>
    <w:p w:rsidR="00F01852" w:rsidRPr="00FC2BEE" w:rsidRDefault="00F01852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>- поддержк</w:t>
      </w:r>
      <w:r w:rsidR="007C017A">
        <w:rPr>
          <w:rFonts w:ascii="Times New Roman" w:hAnsi="Times New Roman"/>
          <w:sz w:val="28"/>
          <w:szCs w:val="28"/>
        </w:rPr>
        <w:t>а</w:t>
      </w:r>
      <w:r w:rsidRPr="00FC2BEE">
        <w:rPr>
          <w:rFonts w:ascii="Times New Roman" w:hAnsi="Times New Roman"/>
          <w:sz w:val="28"/>
          <w:szCs w:val="28"/>
        </w:rPr>
        <w:t xml:space="preserve"> инициатив жителей, организаций района в улучшении содержания, благоустройства придомовых территорий многоквартирных домов; </w:t>
      </w:r>
    </w:p>
    <w:p w:rsidR="00F01852" w:rsidRPr="00FC2BEE" w:rsidRDefault="00F01852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 xml:space="preserve">- создание благоприятных условий для организации культурного досуга и отдыха жителей </w:t>
      </w:r>
      <w:proofErr w:type="spellStart"/>
      <w:r w:rsidRPr="00FC2BEE">
        <w:rPr>
          <w:rFonts w:ascii="Times New Roman" w:hAnsi="Times New Roman"/>
          <w:sz w:val="28"/>
          <w:szCs w:val="28"/>
        </w:rPr>
        <w:t>Ингулецкого</w:t>
      </w:r>
      <w:proofErr w:type="spellEnd"/>
      <w:r w:rsidRPr="00FC2BEE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Pr="00FC2BEE">
        <w:rPr>
          <w:rFonts w:ascii="Times New Roman" w:hAnsi="Times New Roman"/>
          <w:sz w:val="28"/>
          <w:szCs w:val="28"/>
        </w:rPr>
        <w:t>жилмассива</w:t>
      </w:r>
      <w:proofErr w:type="spellEnd"/>
      <w:r w:rsidRPr="00FC2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BEE">
        <w:rPr>
          <w:rFonts w:ascii="Times New Roman" w:hAnsi="Times New Roman"/>
          <w:sz w:val="28"/>
          <w:szCs w:val="28"/>
        </w:rPr>
        <w:t>ЮГОК</w:t>
      </w:r>
      <w:r w:rsidR="00081DCC">
        <w:rPr>
          <w:rFonts w:ascii="Times New Roman" w:hAnsi="Times New Roman"/>
          <w:sz w:val="28"/>
          <w:szCs w:val="28"/>
        </w:rPr>
        <w:t>а</w:t>
      </w:r>
      <w:proofErr w:type="spellEnd"/>
      <w:r w:rsidRPr="00FC2BEE">
        <w:rPr>
          <w:rFonts w:ascii="Times New Roman" w:hAnsi="Times New Roman"/>
          <w:sz w:val="28"/>
          <w:szCs w:val="28"/>
        </w:rPr>
        <w:t>).</w:t>
      </w:r>
    </w:p>
    <w:p w:rsidR="00F01852" w:rsidRPr="00FC2BEE" w:rsidRDefault="00F01852" w:rsidP="00F01852">
      <w:pPr>
        <w:pStyle w:val="1"/>
        <w:rPr>
          <w:rFonts w:ascii="Times New Roman" w:hAnsi="Times New Roman"/>
          <w:bCs/>
          <w:sz w:val="28"/>
          <w:szCs w:val="28"/>
        </w:rPr>
      </w:pPr>
    </w:p>
    <w:p w:rsidR="00F01852" w:rsidRPr="00FC2BEE" w:rsidRDefault="002712C5" w:rsidP="002712C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Участники конкурса</w:t>
      </w:r>
    </w:p>
    <w:p w:rsidR="00F01852" w:rsidRPr="00FC2BEE" w:rsidRDefault="00F01852" w:rsidP="00F01852">
      <w:pPr>
        <w:pStyle w:val="1"/>
        <w:rPr>
          <w:rFonts w:ascii="Times New Roman" w:hAnsi="Times New Roman"/>
          <w:sz w:val="28"/>
          <w:szCs w:val="28"/>
        </w:rPr>
      </w:pPr>
    </w:p>
    <w:p w:rsidR="00F01852" w:rsidRPr="00FC2BEE" w:rsidRDefault="00F01852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>Для участия в Конкурсе приглашаются:</w:t>
      </w:r>
    </w:p>
    <w:p w:rsidR="00F01852" w:rsidRPr="00FC2BEE" w:rsidRDefault="00F01852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>- объединения совладельцев многоквартирных домов (</w:t>
      </w:r>
      <w:proofErr w:type="spellStart"/>
      <w:r w:rsidRPr="00FC2BEE">
        <w:rPr>
          <w:rFonts w:ascii="Times New Roman" w:hAnsi="Times New Roman"/>
          <w:sz w:val="28"/>
          <w:szCs w:val="28"/>
        </w:rPr>
        <w:t>жилмассива</w:t>
      </w:r>
      <w:proofErr w:type="spellEnd"/>
      <w:r w:rsidRPr="00FC2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BEE">
        <w:rPr>
          <w:rFonts w:ascii="Times New Roman" w:hAnsi="Times New Roman"/>
          <w:sz w:val="28"/>
          <w:szCs w:val="28"/>
        </w:rPr>
        <w:t>ЮГОК</w:t>
      </w:r>
      <w:r w:rsidR="007C017A">
        <w:rPr>
          <w:rFonts w:ascii="Times New Roman" w:hAnsi="Times New Roman"/>
          <w:sz w:val="28"/>
          <w:szCs w:val="28"/>
        </w:rPr>
        <w:t>а</w:t>
      </w:r>
      <w:proofErr w:type="spellEnd"/>
      <w:r w:rsidRPr="00FC2BEE">
        <w:rPr>
          <w:rFonts w:ascii="Times New Roman" w:hAnsi="Times New Roman"/>
          <w:sz w:val="28"/>
          <w:szCs w:val="28"/>
        </w:rPr>
        <w:t>);</w:t>
      </w:r>
    </w:p>
    <w:p w:rsidR="00F01852" w:rsidRPr="00FC2BEE" w:rsidRDefault="00F01852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>- жилищно-строительные кооперативы (</w:t>
      </w:r>
      <w:proofErr w:type="spellStart"/>
      <w:r w:rsidRPr="00FC2BEE">
        <w:rPr>
          <w:rFonts w:ascii="Times New Roman" w:hAnsi="Times New Roman"/>
          <w:sz w:val="28"/>
          <w:szCs w:val="28"/>
        </w:rPr>
        <w:t>жилмассива</w:t>
      </w:r>
      <w:proofErr w:type="spellEnd"/>
      <w:r w:rsidRPr="00FC2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BEE">
        <w:rPr>
          <w:rFonts w:ascii="Times New Roman" w:hAnsi="Times New Roman"/>
          <w:sz w:val="28"/>
          <w:szCs w:val="28"/>
        </w:rPr>
        <w:t>ЮГОК</w:t>
      </w:r>
      <w:r w:rsidR="007C017A">
        <w:rPr>
          <w:rFonts w:ascii="Times New Roman" w:hAnsi="Times New Roman"/>
          <w:sz w:val="28"/>
          <w:szCs w:val="28"/>
        </w:rPr>
        <w:t>а</w:t>
      </w:r>
      <w:proofErr w:type="spellEnd"/>
      <w:r w:rsidRPr="00FC2BEE">
        <w:rPr>
          <w:rFonts w:ascii="Times New Roman" w:hAnsi="Times New Roman"/>
          <w:sz w:val="28"/>
          <w:szCs w:val="28"/>
        </w:rPr>
        <w:t>);</w:t>
      </w:r>
    </w:p>
    <w:p w:rsidR="007C017A" w:rsidRDefault="00F01852" w:rsidP="002712C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>- комитеты самоорганизации населения (КСН, ОСН, др.) (</w:t>
      </w:r>
      <w:proofErr w:type="spellStart"/>
      <w:r w:rsidRPr="00FC2BEE">
        <w:rPr>
          <w:rFonts w:ascii="Times New Roman" w:hAnsi="Times New Roman"/>
          <w:sz w:val="28"/>
          <w:szCs w:val="28"/>
        </w:rPr>
        <w:t>жилмассива</w:t>
      </w:r>
      <w:proofErr w:type="spellEnd"/>
      <w:r w:rsidRPr="00FC2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BEE">
        <w:rPr>
          <w:rFonts w:ascii="Times New Roman" w:hAnsi="Times New Roman"/>
          <w:sz w:val="28"/>
          <w:szCs w:val="28"/>
        </w:rPr>
        <w:t>ЮГОК</w:t>
      </w:r>
      <w:r w:rsidR="007C017A">
        <w:rPr>
          <w:rFonts w:ascii="Times New Roman" w:hAnsi="Times New Roman"/>
          <w:sz w:val="28"/>
          <w:szCs w:val="28"/>
        </w:rPr>
        <w:t>а</w:t>
      </w:r>
      <w:proofErr w:type="spellEnd"/>
      <w:r w:rsidRPr="00FC2BEE">
        <w:rPr>
          <w:rFonts w:ascii="Times New Roman" w:hAnsi="Times New Roman"/>
          <w:sz w:val="28"/>
          <w:szCs w:val="28"/>
        </w:rPr>
        <w:t>).</w:t>
      </w:r>
      <w:r w:rsidRPr="00FC2BEE">
        <w:rPr>
          <w:rFonts w:ascii="Times New Roman" w:hAnsi="Times New Roman"/>
          <w:sz w:val="28"/>
          <w:szCs w:val="28"/>
        </w:rPr>
        <w:br/>
      </w:r>
      <w:r w:rsidRPr="00FC2BEE">
        <w:rPr>
          <w:rFonts w:ascii="Times New Roman" w:hAnsi="Times New Roman"/>
          <w:sz w:val="28"/>
          <w:szCs w:val="28"/>
        </w:rPr>
        <w:br/>
      </w:r>
      <w:r w:rsidR="002712C5">
        <w:rPr>
          <w:rFonts w:ascii="Times New Roman" w:hAnsi="Times New Roman"/>
          <w:b/>
          <w:bCs/>
          <w:sz w:val="28"/>
          <w:szCs w:val="28"/>
        </w:rPr>
        <w:t>5. Сроки проведения конкурса</w:t>
      </w:r>
    </w:p>
    <w:p w:rsidR="00F01852" w:rsidRPr="00FC2BEE" w:rsidRDefault="00F01852" w:rsidP="007C017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bCs/>
          <w:sz w:val="28"/>
          <w:szCs w:val="28"/>
        </w:rPr>
        <w:br/>
      </w:r>
      <w:r w:rsidRPr="00FC2BEE">
        <w:rPr>
          <w:rFonts w:ascii="Times New Roman" w:hAnsi="Times New Roman"/>
          <w:sz w:val="28"/>
          <w:szCs w:val="28"/>
        </w:rPr>
        <w:t>5.1 Конкурс проводится в следующие сроки: </w:t>
      </w:r>
    </w:p>
    <w:p w:rsidR="00F01852" w:rsidRPr="00FC2BEE" w:rsidRDefault="00F01852" w:rsidP="007C017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>- со дня публикации настоящего Положения в еженедельной газете «За Агломерат»</w:t>
      </w:r>
      <w:r w:rsidR="002712C5">
        <w:rPr>
          <w:rFonts w:ascii="Times New Roman" w:hAnsi="Times New Roman"/>
          <w:sz w:val="28"/>
          <w:szCs w:val="28"/>
        </w:rPr>
        <w:t xml:space="preserve">, а также </w:t>
      </w:r>
      <w:r w:rsidR="001926AF">
        <w:rPr>
          <w:rFonts w:ascii="Times New Roman" w:hAnsi="Times New Roman"/>
          <w:sz w:val="28"/>
          <w:szCs w:val="28"/>
        </w:rPr>
        <w:t xml:space="preserve">на официальной странице «Южный горно-обогатительный комбинат» </w:t>
      </w:r>
      <w:r w:rsidR="002712C5">
        <w:rPr>
          <w:rFonts w:ascii="Times New Roman" w:hAnsi="Times New Roman"/>
          <w:sz w:val="28"/>
          <w:szCs w:val="28"/>
        </w:rPr>
        <w:t xml:space="preserve">в </w:t>
      </w:r>
      <w:r w:rsidR="002712C5" w:rsidRPr="00022379">
        <w:rPr>
          <w:rFonts w:ascii="Times New Roman" w:hAnsi="Times New Roman"/>
          <w:sz w:val="28"/>
          <w:szCs w:val="28"/>
        </w:rPr>
        <w:t>социальной</w:t>
      </w:r>
      <w:r w:rsidR="002712C5">
        <w:rPr>
          <w:rFonts w:ascii="Times New Roman" w:hAnsi="Times New Roman"/>
          <w:sz w:val="28"/>
          <w:szCs w:val="28"/>
        </w:rPr>
        <w:t xml:space="preserve"> сети «</w:t>
      </w:r>
      <w:r w:rsidR="001926AF">
        <w:rPr>
          <w:rFonts w:ascii="Times New Roman" w:hAnsi="Times New Roman"/>
          <w:sz w:val="28"/>
          <w:szCs w:val="28"/>
          <w:lang w:val="en-US"/>
        </w:rPr>
        <w:t>Facebook</w:t>
      </w:r>
      <w:r w:rsidR="002712C5">
        <w:rPr>
          <w:rFonts w:ascii="Times New Roman" w:hAnsi="Times New Roman"/>
          <w:sz w:val="28"/>
          <w:szCs w:val="28"/>
        </w:rPr>
        <w:t>»</w:t>
      </w:r>
      <w:r w:rsidR="00454D17">
        <w:rPr>
          <w:rFonts w:ascii="Times New Roman" w:hAnsi="Times New Roman"/>
          <w:sz w:val="28"/>
          <w:szCs w:val="28"/>
        </w:rPr>
        <w:t xml:space="preserve"> </w:t>
      </w:r>
      <w:r w:rsidR="004F59F9">
        <w:rPr>
          <w:rFonts w:ascii="Times New Roman" w:hAnsi="Times New Roman"/>
          <w:sz w:val="28"/>
          <w:szCs w:val="28"/>
        </w:rPr>
        <w:t xml:space="preserve">с </w:t>
      </w:r>
      <w:r w:rsidR="004F59F9" w:rsidRPr="004F59F9">
        <w:rPr>
          <w:rFonts w:ascii="Times New Roman" w:hAnsi="Times New Roman"/>
          <w:sz w:val="28"/>
          <w:szCs w:val="28"/>
        </w:rPr>
        <w:t>1</w:t>
      </w:r>
      <w:r w:rsidR="00DC375F">
        <w:rPr>
          <w:rFonts w:ascii="Times New Roman" w:hAnsi="Times New Roman"/>
          <w:sz w:val="28"/>
          <w:szCs w:val="28"/>
        </w:rPr>
        <w:t xml:space="preserve"> сентября</w:t>
      </w:r>
      <w:r w:rsidRPr="00FC2BEE">
        <w:rPr>
          <w:rFonts w:ascii="Times New Roman" w:hAnsi="Times New Roman"/>
          <w:sz w:val="28"/>
          <w:szCs w:val="28"/>
        </w:rPr>
        <w:t xml:space="preserve"> 2018 года</w:t>
      </w:r>
      <w:r w:rsidR="007C017A">
        <w:rPr>
          <w:rFonts w:ascii="Times New Roman" w:hAnsi="Times New Roman"/>
          <w:sz w:val="28"/>
          <w:szCs w:val="28"/>
        </w:rPr>
        <w:t>.</w:t>
      </w:r>
      <w:r w:rsidRPr="00FC2BEE">
        <w:rPr>
          <w:rFonts w:ascii="Times New Roman" w:hAnsi="Times New Roman"/>
          <w:sz w:val="28"/>
          <w:szCs w:val="28"/>
        </w:rPr>
        <w:t xml:space="preserve"> </w:t>
      </w:r>
    </w:p>
    <w:p w:rsidR="00F01852" w:rsidRPr="00FC2BEE" w:rsidRDefault="00DC375F" w:rsidP="007C017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1 сентября по 7 сентября</w:t>
      </w:r>
      <w:r w:rsidR="00F01852" w:rsidRPr="00FC2BEE">
        <w:rPr>
          <w:rFonts w:ascii="Times New Roman" w:hAnsi="Times New Roman"/>
          <w:sz w:val="28"/>
          <w:szCs w:val="28"/>
        </w:rPr>
        <w:t xml:space="preserve"> 2018 года - проверка поданных заявок на участие в Конкурсе;</w:t>
      </w:r>
    </w:p>
    <w:p w:rsidR="00F01852" w:rsidRDefault="00DC375F" w:rsidP="00F0185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 10</w:t>
      </w:r>
      <w:r w:rsidR="00F01852" w:rsidRPr="00FC2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по 15 сентября</w:t>
      </w:r>
      <w:r w:rsidR="00F01852" w:rsidRPr="00FC2BEE">
        <w:rPr>
          <w:rFonts w:ascii="Times New Roman" w:hAnsi="Times New Roman"/>
          <w:sz w:val="28"/>
          <w:szCs w:val="28"/>
        </w:rPr>
        <w:t xml:space="preserve"> 2018 года – оценка благоустройства объектов, первичный осмотр территорий с выездом на место;</w:t>
      </w:r>
    </w:p>
    <w:p w:rsidR="00BF0A34" w:rsidRPr="00FC2BEE" w:rsidRDefault="00DC375F" w:rsidP="00F0185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17 сентября</w:t>
      </w:r>
      <w:r w:rsidR="00BF0A34">
        <w:rPr>
          <w:rFonts w:ascii="Times New Roman" w:hAnsi="Times New Roman"/>
          <w:sz w:val="28"/>
          <w:szCs w:val="28"/>
        </w:rPr>
        <w:t xml:space="preserve"> по 2</w:t>
      </w:r>
      <w:r>
        <w:rPr>
          <w:rFonts w:ascii="Times New Roman" w:hAnsi="Times New Roman"/>
          <w:sz w:val="28"/>
          <w:szCs w:val="28"/>
        </w:rPr>
        <w:t>1</w:t>
      </w:r>
      <w:r w:rsidR="00BF0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BF0A34">
        <w:rPr>
          <w:rFonts w:ascii="Times New Roman" w:hAnsi="Times New Roman"/>
          <w:sz w:val="28"/>
          <w:szCs w:val="28"/>
        </w:rPr>
        <w:t xml:space="preserve"> 2018 года – подведение итогов;</w:t>
      </w:r>
    </w:p>
    <w:p w:rsidR="00F01852" w:rsidRPr="00FC2BEE" w:rsidRDefault="00F01852" w:rsidP="00F01852">
      <w:pPr>
        <w:pStyle w:val="1"/>
        <w:rPr>
          <w:rFonts w:ascii="Times New Roman" w:hAnsi="Times New Roman"/>
          <w:bCs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>-  2</w:t>
      </w:r>
      <w:r w:rsidR="00FC5E05">
        <w:rPr>
          <w:rFonts w:ascii="Times New Roman" w:hAnsi="Times New Roman"/>
          <w:sz w:val="28"/>
          <w:szCs w:val="28"/>
        </w:rPr>
        <w:t>7</w:t>
      </w:r>
      <w:r w:rsidR="00DC375F">
        <w:rPr>
          <w:rFonts w:ascii="Times New Roman" w:hAnsi="Times New Roman"/>
          <w:sz w:val="28"/>
          <w:szCs w:val="28"/>
        </w:rPr>
        <w:t xml:space="preserve"> сентября</w:t>
      </w:r>
      <w:r w:rsidRPr="00FC2BEE">
        <w:rPr>
          <w:rFonts w:ascii="Times New Roman" w:hAnsi="Times New Roman"/>
          <w:sz w:val="28"/>
          <w:szCs w:val="28"/>
        </w:rPr>
        <w:t xml:space="preserve"> 2018 года - награждение победителей Конкурса.</w:t>
      </w:r>
      <w:r w:rsidRPr="00FC2BEE">
        <w:rPr>
          <w:rFonts w:ascii="Times New Roman" w:hAnsi="Times New Roman"/>
          <w:sz w:val="28"/>
          <w:szCs w:val="28"/>
        </w:rPr>
        <w:br/>
      </w:r>
    </w:p>
    <w:p w:rsidR="00F01852" w:rsidRPr="00FC2BEE" w:rsidRDefault="00F01852" w:rsidP="002712C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C2BEE">
        <w:rPr>
          <w:rFonts w:ascii="Times New Roman" w:hAnsi="Times New Roman"/>
          <w:b/>
          <w:bCs/>
          <w:sz w:val="28"/>
          <w:szCs w:val="28"/>
        </w:rPr>
        <w:t>6. Организация и порядок проведения конкурса</w:t>
      </w:r>
      <w:r w:rsidRPr="00FC2BEE">
        <w:rPr>
          <w:rFonts w:ascii="Times New Roman" w:hAnsi="Times New Roman"/>
          <w:b/>
          <w:sz w:val="28"/>
          <w:szCs w:val="28"/>
        </w:rPr>
        <w:br/>
      </w:r>
    </w:p>
    <w:p w:rsidR="00F01852" w:rsidRPr="00FC2BEE" w:rsidRDefault="00F01852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>6.1 Организатором конкурса является ПАО «</w:t>
      </w:r>
      <w:r w:rsidR="00BF0A34" w:rsidRPr="00FC2BEE">
        <w:rPr>
          <w:rFonts w:ascii="Times New Roman" w:hAnsi="Times New Roman"/>
          <w:sz w:val="28"/>
          <w:szCs w:val="28"/>
        </w:rPr>
        <w:t>ЮЖН</w:t>
      </w:r>
      <w:r w:rsidR="00BF0A34">
        <w:rPr>
          <w:rFonts w:ascii="Times New Roman" w:hAnsi="Times New Roman"/>
          <w:sz w:val="28"/>
          <w:szCs w:val="28"/>
        </w:rPr>
        <w:t>ЫЙ</w:t>
      </w:r>
      <w:r w:rsidR="00BF0A34" w:rsidRPr="00FC2BEE">
        <w:rPr>
          <w:rFonts w:ascii="Times New Roman" w:hAnsi="Times New Roman"/>
          <w:sz w:val="28"/>
          <w:szCs w:val="28"/>
        </w:rPr>
        <w:t xml:space="preserve"> ГОРНО-ОБОГАТИТЕЛЬН</w:t>
      </w:r>
      <w:r w:rsidR="00BF0A34">
        <w:rPr>
          <w:rFonts w:ascii="Times New Roman" w:hAnsi="Times New Roman"/>
          <w:sz w:val="28"/>
          <w:szCs w:val="28"/>
        </w:rPr>
        <w:t>ЫЙ</w:t>
      </w:r>
      <w:r w:rsidR="00BF0A34" w:rsidRPr="00FC2BEE">
        <w:rPr>
          <w:rFonts w:ascii="Times New Roman" w:hAnsi="Times New Roman"/>
          <w:sz w:val="28"/>
          <w:szCs w:val="28"/>
        </w:rPr>
        <w:t xml:space="preserve"> КОМБИНАТ</w:t>
      </w:r>
      <w:r w:rsidRPr="00FC2BEE">
        <w:rPr>
          <w:rFonts w:ascii="Times New Roman" w:hAnsi="Times New Roman"/>
          <w:sz w:val="28"/>
          <w:szCs w:val="28"/>
        </w:rPr>
        <w:t>».</w:t>
      </w:r>
    </w:p>
    <w:p w:rsidR="00F01852" w:rsidRPr="00FC2BEE" w:rsidRDefault="00F01852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 xml:space="preserve">6.2 </w:t>
      </w:r>
      <w:r w:rsidR="002712C5" w:rsidRPr="00FC2BEE">
        <w:rPr>
          <w:rFonts w:ascii="Times New Roman" w:hAnsi="Times New Roman"/>
          <w:sz w:val="28"/>
          <w:szCs w:val="28"/>
        </w:rPr>
        <w:t>в</w:t>
      </w:r>
      <w:r w:rsidRPr="00FC2BEE">
        <w:rPr>
          <w:rFonts w:ascii="Times New Roman" w:hAnsi="Times New Roman"/>
          <w:sz w:val="28"/>
          <w:szCs w:val="28"/>
        </w:rPr>
        <w:t xml:space="preserve"> конкурсе могут принимать участие: объединения совладельцев многоквартирных домов; жилищно-строительные кооперативы; комитеты самоорганизации населения (КСН, ОСН, др.) (жилмассива ЮГОК), подавшие заявку на участие в конкурсе.</w:t>
      </w:r>
    </w:p>
    <w:p w:rsidR="00F01852" w:rsidRPr="00FC2BEE" w:rsidRDefault="00F01852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 xml:space="preserve">6.3 Заявка на участие должна быть </w:t>
      </w:r>
      <w:r w:rsidR="00BA788F">
        <w:rPr>
          <w:rFonts w:ascii="Times New Roman" w:hAnsi="Times New Roman"/>
          <w:sz w:val="28"/>
          <w:szCs w:val="28"/>
        </w:rPr>
        <w:t xml:space="preserve">подана </w:t>
      </w:r>
      <w:r w:rsidRPr="00FC2BEE">
        <w:rPr>
          <w:rFonts w:ascii="Times New Roman" w:hAnsi="Times New Roman"/>
          <w:sz w:val="28"/>
          <w:szCs w:val="28"/>
        </w:rPr>
        <w:t xml:space="preserve">в электронном виде в формате </w:t>
      </w:r>
      <w:proofErr w:type="spellStart"/>
      <w:r w:rsidRPr="00FC2BEE">
        <w:rPr>
          <w:rFonts w:ascii="Times New Roman" w:hAnsi="Times New Roman"/>
          <w:sz w:val="28"/>
          <w:szCs w:val="28"/>
        </w:rPr>
        <w:t>Microsoft</w:t>
      </w:r>
      <w:proofErr w:type="spellEnd"/>
      <w:r w:rsidRPr="00FC2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BEE">
        <w:rPr>
          <w:rFonts w:ascii="Times New Roman" w:hAnsi="Times New Roman"/>
          <w:sz w:val="28"/>
          <w:szCs w:val="28"/>
        </w:rPr>
        <w:t>Word</w:t>
      </w:r>
      <w:proofErr w:type="spellEnd"/>
      <w:r w:rsidRPr="00FC2BEE">
        <w:rPr>
          <w:rFonts w:ascii="Times New Roman" w:hAnsi="Times New Roman"/>
          <w:sz w:val="28"/>
          <w:szCs w:val="28"/>
        </w:rPr>
        <w:t xml:space="preserve"> и на бумажном носителе</w:t>
      </w:r>
      <w:r w:rsidR="00BF0A34">
        <w:rPr>
          <w:rFonts w:ascii="Times New Roman" w:hAnsi="Times New Roman"/>
          <w:sz w:val="28"/>
          <w:szCs w:val="28"/>
        </w:rPr>
        <w:t xml:space="preserve"> по форме Приложения 2 к Положению</w:t>
      </w:r>
      <w:r w:rsidRPr="00FC2BEE">
        <w:rPr>
          <w:rFonts w:ascii="Times New Roman" w:hAnsi="Times New Roman"/>
          <w:sz w:val="28"/>
          <w:szCs w:val="28"/>
        </w:rPr>
        <w:t>.</w:t>
      </w:r>
    </w:p>
    <w:p w:rsidR="00F01852" w:rsidRDefault="00F01852" w:rsidP="00081DCC">
      <w:pPr>
        <w:pStyle w:val="1"/>
        <w:jc w:val="both"/>
        <w:rPr>
          <w:rFonts w:ascii="Times New Roman" w:hAnsi="Times New Roman"/>
          <w:sz w:val="28"/>
          <w:szCs w:val="28"/>
          <w:u w:val="single"/>
        </w:rPr>
      </w:pPr>
      <w:r w:rsidRPr="00FC2BEE">
        <w:rPr>
          <w:rFonts w:ascii="Times New Roman" w:hAnsi="Times New Roman"/>
          <w:sz w:val="28"/>
          <w:szCs w:val="28"/>
        </w:rPr>
        <w:t>6.4 Прием заявок, проведение консультаций по</w:t>
      </w:r>
      <w:r w:rsidR="00BF0A34">
        <w:rPr>
          <w:rFonts w:ascii="Times New Roman" w:hAnsi="Times New Roman"/>
          <w:sz w:val="28"/>
          <w:szCs w:val="28"/>
        </w:rPr>
        <w:t xml:space="preserve"> вопросам оформления и подачи заявок</w:t>
      </w:r>
      <w:r w:rsidRPr="00FC2BEE">
        <w:rPr>
          <w:rFonts w:ascii="Times New Roman" w:hAnsi="Times New Roman"/>
          <w:sz w:val="28"/>
          <w:szCs w:val="28"/>
        </w:rPr>
        <w:t xml:space="preserve"> осуществляется с 9:00</w:t>
      </w:r>
      <w:r w:rsidR="00BA788F">
        <w:rPr>
          <w:rFonts w:ascii="Times New Roman" w:hAnsi="Times New Roman"/>
          <w:sz w:val="28"/>
          <w:szCs w:val="28"/>
        </w:rPr>
        <w:t xml:space="preserve"> до</w:t>
      </w:r>
      <w:r w:rsidRPr="00FC2BEE">
        <w:rPr>
          <w:rFonts w:ascii="Times New Roman" w:hAnsi="Times New Roman"/>
          <w:sz w:val="28"/>
          <w:szCs w:val="28"/>
        </w:rPr>
        <w:t>16:45, по будням представителем ПАО «ЮГОК» Куприяненко Игор</w:t>
      </w:r>
      <w:r w:rsidR="00BF0A34">
        <w:rPr>
          <w:rFonts w:ascii="Times New Roman" w:hAnsi="Times New Roman"/>
          <w:sz w:val="28"/>
          <w:szCs w:val="28"/>
        </w:rPr>
        <w:t>ем</w:t>
      </w:r>
      <w:r w:rsidRPr="00FC2BEE">
        <w:rPr>
          <w:rFonts w:ascii="Times New Roman" w:hAnsi="Times New Roman"/>
          <w:sz w:val="28"/>
          <w:szCs w:val="28"/>
        </w:rPr>
        <w:t xml:space="preserve"> Сергеевич</w:t>
      </w:r>
      <w:r w:rsidR="00BF0A34">
        <w:rPr>
          <w:rFonts w:ascii="Times New Roman" w:hAnsi="Times New Roman"/>
          <w:sz w:val="28"/>
          <w:szCs w:val="28"/>
        </w:rPr>
        <w:t>ем</w:t>
      </w:r>
      <w:r w:rsidRPr="00FC2BEE">
        <w:rPr>
          <w:rFonts w:ascii="Times New Roman" w:hAnsi="Times New Roman"/>
          <w:sz w:val="28"/>
          <w:szCs w:val="28"/>
        </w:rPr>
        <w:t xml:space="preserve">, телефон 097-945-56-63, электронный адрес: </w:t>
      </w:r>
      <w:hyperlink r:id="rId6" w:history="1">
        <w:r w:rsidR="00BA788F" w:rsidRPr="0097727E">
          <w:rPr>
            <w:rStyle w:val="aa"/>
            <w:rFonts w:ascii="Times New Roman" w:hAnsi="Times New Roman"/>
            <w:sz w:val="28"/>
            <w:szCs w:val="28"/>
            <w:lang w:val="en-US"/>
          </w:rPr>
          <w:t>kupriyanenko</w:t>
        </w:r>
        <w:r w:rsidR="00BA788F" w:rsidRPr="0097727E">
          <w:rPr>
            <w:rStyle w:val="aa"/>
            <w:rFonts w:ascii="Times New Roman" w:hAnsi="Times New Roman"/>
            <w:sz w:val="28"/>
            <w:szCs w:val="28"/>
          </w:rPr>
          <w:t>-</w:t>
        </w:r>
        <w:r w:rsidR="00BA788F" w:rsidRPr="0097727E">
          <w:rPr>
            <w:rStyle w:val="aa"/>
            <w:rFonts w:ascii="Times New Roman" w:hAnsi="Times New Roman"/>
            <w:sz w:val="28"/>
            <w:szCs w:val="28"/>
            <w:lang w:val="en-US"/>
          </w:rPr>
          <w:t>is</w:t>
        </w:r>
        <w:r w:rsidR="00BA788F" w:rsidRPr="0097727E">
          <w:rPr>
            <w:rStyle w:val="aa"/>
            <w:rFonts w:ascii="Times New Roman" w:hAnsi="Times New Roman"/>
            <w:sz w:val="28"/>
            <w:szCs w:val="28"/>
          </w:rPr>
          <w:t>@</w:t>
        </w:r>
        <w:r w:rsidR="00BA788F" w:rsidRPr="0097727E">
          <w:rPr>
            <w:rStyle w:val="aa"/>
            <w:rFonts w:ascii="Times New Roman" w:hAnsi="Times New Roman"/>
            <w:sz w:val="28"/>
            <w:szCs w:val="28"/>
            <w:lang w:val="en-US"/>
          </w:rPr>
          <w:t>ugok</w:t>
        </w:r>
        <w:r w:rsidR="00BA788F" w:rsidRPr="0097727E">
          <w:rPr>
            <w:rStyle w:val="aa"/>
            <w:rFonts w:ascii="Times New Roman" w:hAnsi="Times New Roman"/>
            <w:sz w:val="28"/>
            <w:szCs w:val="28"/>
          </w:rPr>
          <w:t>.</w:t>
        </w:r>
        <w:r w:rsidR="00BA788F" w:rsidRPr="0097727E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  <w:r w:rsidR="00BA788F" w:rsidRPr="0097727E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BA788F" w:rsidRPr="0097727E">
          <w:rPr>
            <w:rStyle w:val="aa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  <w:r w:rsidR="00BA788F">
        <w:rPr>
          <w:rFonts w:ascii="Times New Roman" w:hAnsi="Times New Roman"/>
          <w:sz w:val="28"/>
          <w:szCs w:val="28"/>
          <w:u w:val="single"/>
        </w:rPr>
        <w:t>.</w:t>
      </w:r>
    </w:p>
    <w:p w:rsidR="00454D17" w:rsidRDefault="00437D55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6.5 </w:t>
      </w:r>
      <w:r>
        <w:rPr>
          <w:rFonts w:ascii="Times New Roman" w:hAnsi="Times New Roman"/>
          <w:sz w:val="28"/>
          <w:szCs w:val="28"/>
        </w:rPr>
        <w:t>П</w:t>
      </w:r>
      <w:r w:rsidRPr="00FC2BEE">
        <w:rPr>
          <w:rFonts w:ascii="Times New Roman" w:hAnsi="Times New Roman"/>
          <w:sz w:val="28"/>
          <w:szCs w:val="28"/>
        </w:rPr>
        <w:t>роверка поданн</w:t>
      </w:r>
      <w:r>
        <w:rPr>
          <w:rFonts w:ascii="Times New Roman" w:hAnsi="Times New Roman"/>
          <w:sz w:val="28"/>
          <w:szCs w:val="28"/>
        </w:rPr>
        <w:t xml:space="preserve">ых заявок на участие в Конкурсе и формирование списка участников Конкурса осуществляется </w:t>
      </w:r>
      <w:r w:rsidR="00822008">
        <w:rPr>
          <w:rFonts w:ascii="Times New Roman" w:hAnsi="Times New Roman"/>
          <w:sz w:val="28"/>
          <w:szCs w:val="28"/>
        </w:rPr>
        <w:t xml:space="preserve">менеджером по вопросам </w:t>
      </w:r>
      <w:r w:rsidR="00C13BCF">
        <w:rPr>
          <w:rFonts w:ascii="Times New Roman" w:hAnsi="Times New Roman"/>
          <w:sz w:val="28"/>
          <w:szCs w:val="28"/>
        </w:rPr>
        <w:t>регионального развития.</w:t>
      </w:r>
      <w:r w:rsidR="00C13BCF" w:rsidDel="00C13BCF">
        <w:rPr>
          <w:rFonts w:ascii="Times New Roman" w:hAnsi="Times New Roman"/>
          <w:sz w:val="28"/>
          <w:szCs w:val="28"/>
        </w:rPr>
        <w:t xml:space="preserve"> </w:t>
      </w:r>
    </w:p>
    <w:p w:rsidR="00BA788F" w:rsidRPr="002712C5" w:rsidRDefault="00437D55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712C5">
        <w:rPr>
          <w:rFonts w:ascii="Times New Roman" w:hAnsi="Times New Roman"/>
          <w:sz w:val="28"/>
          <w:szCs w:val="28"/>
        </w:rPr>
        <w:t>6.6 Оценивание участников Конкурса и подведение итогов осуществляется</w:t>
      </w:r>
      <w:r w:rsidR="00BA788F" w:rsidRPr="002712C5">
        <w:rPr>
          <w:rFonts w:ascii="Times New Roman" w:hAnsi="Times New Roman"/>
          <w:sz w:val="28"/>
          <w:szCs w:val="28"/>
        </w:rPr>
        <w:t xml:space="preserve"> Э</w:t>
      </w:r>
      <w:r w:rsidRPr="002712C5">
        <w:rPr>
          <w:rFonts w:ascii="Times New Roman" w:hAnsi="Times New Roman"/>
          <w:sz w:val="28"/>
          <w:szCs w:val="28"/>
        </w:rPr>
        <w:t>кспертным</w:t>
      </w:r>
      <w:r w:rsidR="00BA788F" w:rsidRPr="002712C5">
        <w:rPr>
          <w:rFonts w:ascii="Times New Roman" w:hAnsi="Times New Roman"/>
          <w:sz w:val="28"/>
          <w:szCs w:val="28"/>
        </w:rPr>
        <w:t xml:space="preserve"> совет</w:t>
      </w:r>
      <w:r w:rsidRPr="002712C5">
        <w:rPr>
          <w:rFonts w:ascii="Times New Roman" w:hAnsi="Times New Roman"/>
          <w:sz w:val="28"/>
          <w:szCs w:val="28"/>
        </w:rPr>
        <w:t>ом</w:t>
      </w:r>
      <w:r w:rsidR="00BA788F" w:rsidRPr="002712C5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BA788F" w:rsidRPr="002712C5" w:rsidRDefault="00BA788F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712C5">
        <w:rPr>
          <w:rFonts w:ascii="Times New Roman" w:hAnsi="Times New Roman"/>
          <w:sz w:val="28"/>
          <w:szCs w:val="28"/>
        </w:rPr>
        <w:t>Председатель: Генеральный директор ПАО «ЮГОК»</w:t>
      </w:r>
    </w:p>
    <w:p w:rsidR="00BA788F" w:rsidRDefault="00BA788F" w:rsidP="00BA788F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Члены:</w:t>
      </w:r>
      <w:r>
        <w:rPr>
          <w:rFonts w:ascii="Times New Roman" w:hAnsi="Times New Roman"/>
          <w:sz w:val="28"/>
          <w:szCs w:val="28"/>
          <w:u w:val="single"/>
        </w:rPr>
        <w:tab/>
      </w:r>
      <w:proofErr w:type="gramEnd"/>
      <w:r w:rsidRPr="00FC2BEE">
        <w:rPr>
          <w:rFonts w:ascii="Times New Roman" w:hAnsi="Times New Roman"/>
          <w:sz w:val="28"/>
          <w:szCs w:val="28"/>
        </w:rPr>
        <w:t>Директор по персоналу и социальным вопросам</w:t>
      </w:r>
    </w:p>
    <w:p w:rsidR="00BA788F" w:rsidRDefault="00BA788F" w:rsidP="00BA788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C2BEE">
        <w:rPr>
          <w:rFonts w:ascii="Times New Roman" w:hAnsi="Times New Roman"/>
          <w:sz w:val="28"/>
          <w:szCs w:val="28"/>
        </w:rPr>
        <w:t>Директор по капитальному строительству и капитальным ремонтам</w:t>
      </w:r>
    </w:p>
    <w:p w:rsidR="00BA788F" w:rsidRDefault="00BA788F" w:rsidP="00BA788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Директор по быту</w:t>
      </w:r>
    </w:p>
    <w:p w:rsidR="00BA788F" w:rsidRDefault="00BA788F" w:rsidP="00BA788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Начальник ремонтно-строительного цеха</w:t>
      </w:r>
    </w:p>
    <w:p w:rsidR="00BA788F" w:rsidRPr="00FC2BEE" w:rsidRDefault="00BA788F" w:rsidP="00BA788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Заместитель председателя Ингулецкого районного в </w:t>
      </w:r>
      <w:r w:rsidR="00C13BCF">
        <w:rPr>
          <w:rFonts w:ascii="Times New Roman" w:hAnsi="Times New Roman"/>
          <w:sz w:val="28"/>
          <w:szCs w:val="28"/>
        </w:rPr>
        <w:t>городе 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788F" w:rsidRPr="00BA788F" w:rsidRDefault="00BA788F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01852" w:rsidRPr="00FC2BEE" w:rsidRDefault="00F01852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sz w:val="28"/>
          <w:szCs w:val="28"/>
        </w:rPr>
        <w:t>6.</w:t>
      </w:r>
      <w:r w:rsidR="00437D55">
        <w:rPr>
          <w:rFonts w:ascii="Times New Roman" w:hAnsi="Times New Roman"/>
          <w:sz w:val="28"/>
          <w:szCs w:val="28"/>
        </w:rPr>
        <w:t>6</w:t>
      </w:r>
      <w:r w:rsidRPr="00FC2BEE">
        <w:rPr>
          <w:rFonts w:ascii="Times New Roman" w:hAnsi="Times New Roman"/>
          <w:sz w:val="28"/>
          <w:szCs w:val="28"/>
        </w:rPr>
        <w:t xml:space="preserve"> Оценка конкурсных объектов осуществляется </w:t>
      </w:r>
      <w:r w:rsidR="00BA788F">
        <w:rPr>
          <w:rFonts w:ascii="Times New Roman" w:hAnsi="Times New Roman"/>
          <w:sz w:val="28"/>
          <w:szCs w:val="28"/>
        </w:rPr>
        <w:t xml:space="preserve">Экспертным советом </w:t>
      </w:r>
      <w:r w:rsidR="00C13BCF">
        <w:rPr>
          <w:rFonts w:ascii="Times New Roman" w:hAnsi="Times New Roman"/>
          <w:sz w:val="28"/>
          <w:szCs w:val="28"/>
        </w:rPr>
        <w:t xml:space="preserve">путем </w:t>
      </w:r>
      <w:r w:rsidR="00C13BCF" w:rsidRPr="00FC2BEE">
        <w:rPr>
          <w:rFonts w:ascii="Times New Roman" w:hAnsi="Times New Roman"/>
          <w:sz w:val="28"/>
          <w:szCs w:val="28"/>
        </w:rPr>
        <w:t>осмотра</w:t>
      </w:r>
      <w:r w:rsidRPr="00FC2BEE">
        <w:rPr>
          <w:rFonts w:ascii="Times New Roman" w:hAnsi="Times New Roman"/>
          <w:sz w:val="28"/>
          <w:szCs w:val="28"/>
        </w:rPr>
        <w:t xml:space="preserve"> объектов с выездом на место</w:t>
      </w:r>
      <w:r w:rsidR="00BA788F">
        <w:rPr>
          <w:rFonts w:ascii="Times New Roman" w:hAnsi="Times New Roman"/>
          <w:sz w:val="28"/>
          <w:szCs w:val="28"/>
        </w:rPr>
        <w:t>.</w:t>
      </w:r>
      <w:r w:rsidRPr="00FC2BEE">
        <w:rPr>
          <w:rFonts w:ascii="Times New Roman" w:hAnsi="Times New Roman"/>
          <w:sz w:val="28"/>
          <w:szCs w:val="28"/>
        </w:rPr>
        <w:t xml:space="preserve"> </w:t>
      </w:r>
    </w:p>
    <w:p w:rsidR="00081DCC" w:rsidRDefault="00437D55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 </w:t>
      </w:r>
      <w:r w:rsidR="00081DCC">
        <w:rPr>
          <w:rFonts w:ascii="Times New Roman" w:hAnsi="Times New Roman"/>
          <w:sz w:val="28"/>
          <w:szCs w:val="28"/>
        </w:rPr>
        <w:t>Экспертный совет осуществляет</w:t>
      </w:r>
      <w:r w:rsidR="00081DCC" w:rsidRPr="00081DCC">
        <w:rPr>
          <w:rFonts w:ascii="Times New Roman" w:hAnsi="Times New Roman"/>
          <w:sz w:val="28"/>
          <w:szCs w:val="28"/>
        </w:rPr>
        <w:t xml:space="preserve"> проверку придомовой территории</w:t>
      </w:r>
      <w:r w:rsidR="00081DCC">
        <w:rPr>
          <w:rFonts w:ascii="Times New Roman" w:hAnsi="Times New Roman"/>
          <w:sz w:val="28"/>
          <w:szCs w:val="28"/>
        </w:rPr>
        <w:t xml:space="preserve">, на основании которой </w:t>
      </w:r>
      <w:r w:rsidR="00081DCC" w:rsidRPr="00081DCC">
        <w:rPr>
          <w:rFonts w:ascii="Times New Roman" w:hAnsi="Times New Roman"/>
          <w:sz w:val="28"/>
          <w:szCs w:val="28"/>
        </w:rPr>
        <w:t>заполняет</w:t>
      </w:r>
      <w:r w:rsidR="00081DCC">
        <w:rPr>
          <w:rFonts w:ascii="Times New Roman" w:hAnsi="Times New Roman"/>
          <w:sz w:val="28"/>
          <w:szCs w:val="28"/>
        </w:rPr>
        <w:t xml:space="preserve">ся бланк проверки (Приложение </w:t>
      </w:r>
      <w:r w:rsidR="00081DCC" w:rsidRPr="00081DCC">
        <w:rPr>
          <w:rFonts w:ascii="Times New Roman" w:hAnsi="Times New Roman"/>
          <w:sz w:val="28"/>
          <w:szCs w:val="28"/>
        </w:rPr>
        <w:t>1</w:t>
      </w:r>
      <w:r w:rsidR="00081DCC">
        <w:rPr>
          <w:rFonts w:ascii="Times New Roman" w:hAnsi="Times New Roman"/>
          <w:sz w:val="28"/>
          <w:szCs w:val="28"/>
        </w:rPr>
        <w:t xml:space="preserve"> к Положению</w:t>
      </w:r>
      <w:r w:rsidR="00081DCC" w:rsidRPr="00081DCC">
        <w:rPr>
          <w:rFonts w:ascii="Times New Roman" w:hAnsi="Times New Roman"/>
          <w:sz w:val="28"/>
          <w:szCs w:val="28"/>
        </w:rPr>
        <w:t>) (критерий оценивания от 1 до 5 баллов, если 1 балл - плохо, 5 баллов - отлично).</w:t>
      </w:r>
    </w:p>
    <w:p w:rsidR="00F01852" w:rsidRDefault="00081DCC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 </w:t>
      </w:r>
      <w:r w:rsidR="00437D55" w:rsidRPr="00437D55">
        <w:rPr>
          <w:rFonts w:ascii="Times New Roman" w:hAnsi="Times New Roman"/>
          <w:sz w:val="28"/>
          <w:szCs w:val="28"/>
        </w:rPr>
        <w:t xml:space="preserve">Победители смотра-конкурса определяются по сумме набранных баллов </w:t>
      </w:r>
      <w:r w:rsidR="00437D55">
        <w:rPr>
          <w:rFonts w:ascii="Times New Roman" w:hAnsi="Times New Roman"/>
          <w:sz w:val="28"/>
          <w:szCs w:val="28"/>
        </w:rPr>
        <w:t xml:space="preserve">по </w:t>
      </w:r>
      <w:r w:rsidR="00437D55" w:rsidRPr="00437D55">
        <w:rPr>
          <w:rFonts w:ascii="Times New Roman" w:hAnsi="Times New Roman"/>
          <w:sz w:val="28"/>
          <w:szCs w:val="28"/>
        </w:rPr>
        <w:t>критериям</w:t>
      </w:r>
      <w:r w:rsidR="00437D55">
        <w:rPr>
          <w:rFonts w:ascii="Times New Roman" w:hAnsi="Times New Roman"/>
          <w:sz w:val="28"/>
          <w:szCs w:val="28"/>
        </w:rPr>
        <w:t>, определенных в разделе 7 настоящего Положения.</w:t>
      </w:r>
    </w:p>
    <w:p w:rsidR="00F978FB" w:rsidRDefault="00454E07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 </w:t>
      </w:r>
      <w:r w:rsidR="00C13BCF" w:rsidRPr="00C13BCF">
        <w:rPr>
          <w:rFonts w:ascii="Times New Roman" w:hAnsi="Times New Roman"/>
          <w:sz w:val="28"/>
          <w:szCs w:val="28"/>
        </w:rPr>
        <w:t>Результаты участие в конкурсе фикс</w:t>
      </w:r>
      <w:r w:rsidR="002712C5">
        <w:rPr>
          <w:rFonts w:ascii="Times New Roman" w:hAnsi="Times New Roman"/>
          <w:sz w:val="28"/>
          <w:szCs w:val="28"/>
        </w:rPr>
        <w:t>ируются в протоколе</w:t>
      </w:r>
      <w:r w:rsidR="00C13BCF">
        <w:rPr>
          <w:rFonts w:ascii="Times New Roman" w:hAnsi="Times New Roman"/>
          <w:sz w:val="28"/>
          <w:szCs w:val="28"/>
        </w:rPr>
        <w:t xml:space="preserve"> Экспертного совета.</w:t>
      </w:r>
    </w:p>
    <w:p w:rsidR="00437D55" w:rsidRPr="00FC2BEE" w:rsidRDefault="00437D55" w:rsidP="00081DC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01852" w:rsidRPr="00FC2BEE" w:rsidRDefault="00F01852" w:rsidP="002712C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C2BEE">
        <w:rPr>
          <w:rFonts w:ascii="Times New Roman" w:hAnsi="Times New Roman"/>
          <w:b/>
          <w:bCs/>
          <w:sz w:val="28"/>
          <w:szCs w:val="28"/>
        </w:rPr>
        <w:t>7. Критерии конкурса:</w:t>
      </w:r>
    </w:p>
    <w:p w:rsidR="00F01852" w:rsidRDefault="00F01852" w:rsidP="00DE2A07">
      <w:pPr>
        <w:pStyle w:val="1"/>
        <w:jc w:val="both"/>
        <w:rPr>
          <w:rFonts w:ascii="Times New Roman" w:hAnsi="Times New Roman"/>
          <w:sz w:val="28"/>
          <w:szCs w:val="28"/>
          <w:lang w:val="be-BY"/>
        </w:rPr>
      </w:pPr>
      <w:r w:rsidRPr="00FC2BEE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081DCC" w:rsidRDefault="00081DCC" w:rsidP="00F978FB">
      <w:pPr>
        <w:pStyle w:val="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Критериями для определения победителей Конкурса являются:</w:t>
      </w:r>
    </w:p>
    <w:p w:rsidR="00081DCC" w:rsidRDefault="00BA2259" w:rsidP="00811B2D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санитарное сос</w:t>
      </w:r>
      <w:r w:rsidR="00081DCC">
        <w:rPr>
          <w:rFonts w:ascii="Times New Roman" w:hAnsi="Times New Roman"/>
          <w:sz w:val="28"/>
          <w:szCs w:val="28"/>
          <w:lang w:val="be-BY"/>
        </w:rPr>
        <w:t>тояние придомовой территории многоквартирных домов (очистка бордюров, асфальтной зоны);</w:t>
      </w:r>
    </w:p>
    <w:p w:rsidR="00081DCC" w:rsidRDefault="00081DCC" w:rsidP="00811B2D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состояние га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be-BY"/>
        </w:rPr>
        <w:t>зонов, палисадников и клумб;</w:t>
      </w:r>
    </w:p>
    <w:p w:rsidR="001817B2" w:rsidRDefault="001817B2" w:rsidP="00811B2D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состояние автостоянок для легковых автомобилей во дворах жилых домов;</w:t>
      </w:r>
    </w:p>
    <w:p w:rsidR="001817B2" w:rsidRDefault="001817B2" w:rsidP="00811B2D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состояние зеленых насаждений (стрижка, уборка сорной растительности вокруг деревьев и клумб);</w:t>
      </w:r>
    </w:p>
    <w:p w:rsidR="001817B2" w:rsidRDefault="001817B2" w:rsidP="00811B2D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чистота на детских игровых п</w:t>
      </w:r>
      <w:r w:rsidR="002712C5">
        <w:rPr>
          <w:rFonts w:ascii="Times New Roman" w:hAnsi="Times New Roman"/>
          <w:sz w:val="28"/>
          <w:szCs w:val="28"/>
          <w:lang w:val="be-BY"/>
        </w:rPr>
        <w:t>лощадках и спортивных площадках.</w:t>
      </w:r>
    </w:p>
    <w:p w:rsidR="00F01852" w:rsidRPr="00FC2BEE" w:rsidRDefault="00F01852" w:rsidP="00F01852">
      <w:pPr>
        <w:pStyle w:val="1"/>
        <w:rPr>
          <w:rFonts w:ascii="Times New Roman" w:hAnsi="Times New Roman"/>
          <w:bCs/>
          <w:i/>
          <w:iCs/>
          <w:sz w:val="28"/>
          <w:szCs w:val="28"/>
        </w:rPr>
      </w:pPr>
    </w:p>
    <w:p w:rsidR="00F01852" w:rsidRPr="00FC2BEE" w:rsidRDefault="00F01852" w:rsidP="002712C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C2BEE">
        <w:rPr>
          <w:rFonts w:ascii="Times New Roman" w:hAnsi="Times New Roman"/>
          <w:b/>
          <w:bCs/>
          <w:sz w:val="28"/>
          <w:szCs w:val="28"/>
        </w:rPr>
        <w:t>8. Подведение итогов. Награждение победителей</w:t>
      </w:r>
      <w:r w:rsidRPr="00FC2BEE">
        <w:rPr>
          <w:rFonts w:ascii="Times New Roman" w:hAnsi="Times New Roman"/>
          <w:b/>
          <w:bCs/>
          <w:sz w:val="28"/>
          <w:szCs w:val="28"/>
        </w:rPr>
        <w:br/>
      </w:r>
    </w:p>
    <w:p w:rsidR="001817B2" w:rsidRDefault="00F01852" w:rsidP="00F01852">
      <w:pPr>
        <w:pStyle w:val="1"/>
        <w:jc w:val="both"/>
        <w:rPr>
          <w:rFonts w:ascii="Times New Roman" w:hAnsi="Times New Roman"/>
          <w:sz w:val="28"/>
          <w:szCs w:val="28"/>
          <w:lang w:val="be-BY"/>
        </w:rPr>
      </w:pPr>
      <w:r w:rsidRPr="00FC2BEE">
        <w:rPr>
          <w:rFonts w:ascii="Times New Roman" w:hAnsi="Times New Roman"/>
          <w:sz w:val="28"/>
          <w:szCs w:val="28"/>
        </w:rPr>
        <w:t xml:space="preserve">8.1. </w:t>
      </w:r>
      <w:r w:rsidRPr="00FC2BEE">
        <w:rPr>
          <w:rFonts w:ascii="Times New Roman" w:hAnsi="Times New Roman"/>
          <w:sz w:val="28"/>
          <w:szCs w:val="28"/>
          <w:lang w:val="be-BY"/>
        </w:rPr>
        <w:t xml:space="preserve">По итогам </w:t>
      </w:r>
      <w:r w:rsidRPr="00FC2BEE">
        <w:rPr>
          <w:rFonts w:ascii="Times New Roman" w:hAnsi="Times New Roman"/>
          <w:sz w:val="28"/>
          <w:szCs w:val="28"/>
        </w:rPr>
        <w:t xml:space="preserve">подсчета баллов </w:t>
      </w:r>
      <w:r w:rsidR="001817B2">
        <w:rPr>
          <w:rFonts w:ascii="Times New Roman" w:hAnsi="Times New Roman"/>
          <w:sz w:val="28"/>
          <w:szCs w:val="28"/>
        </w:rPr>
        <w:t>Э</w:t>
      </w:r>
      <w:r w:rsidRPr="00FC2BEE">
        <w:rPr>
          <w:rFonts w:ascii="Times New Roman" w:hAnsi="Times New Roman"/>
          <w:sz w:val="28"/>
          <w:szCs w:val="28"/>
        </w:rPr>
        <w:t>кспертного совета</w:t>
      </w:r>
      <w:r w:rsidRPr="00FC2BEE">
        <w:rPr>
          <w:rFonts w:ascii="Times New Roman" w:hAnsi="Times New Roman"/>
          <w:sz w:val="28"/>
          <w:szCs w:val="28"/>
          <w:lang w:val="be-BY"/>
        </w:rPr>
        <w:t xml:space="preserve"> будет отобрано 3 победителя на звание «Лучший двор</w:t>
      </w:r>
      <w:r w:rsidR="00454D17">
        <w:rPr>
          <w:rFonts w:ascii="Times New Roman" w:hAnsi="Times New Roman"/>
          <w:sz w:val="28"/>
          <w:szCs w:val="28"/>
        </w:rPr>
        <w:t xml:space="preserve">» </w:t>
      </w:r>
      <w:r w:rsidRPr="00FC2BEE">
        <w:rPr>
          <w:rFonts w:ascii="Times New Roman" w:hAnsi="Times New Roman"/>
          <w:sz w:val="28"/>
          <w:szCs w:val="28"/>
        </w:rPr>
        <w:t>(</w:t>
      </w:r>
      <w:proofErr w:type="spellStart"/>
      <w:r w:rsidR="00454D17">
        <w:rPr>
          <w:rFonts w:ascii="Times New Roman" w:hAnsi="Times New Roman"/>
          <w:sz w:val="28"/>
          <w:szCs w:val="28"/>
        </w:rPr>
        <w:t>жилмассив</w:t>
      </w:r>
      <w:proofErr w:type="spellEnd"/>
      <w:r w:rsidRPr="00FC2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BEE">
        <w:rPr>
          <w:rFonts w:ascii="Times New Roman" w:hAnsi="Times New Roman"/>
          <w:sz w:val="28"/>
          <w:szCs w:val="28"/>
        </w:rPr>
        <w:t>ЮГОКа</w:t>
      </w:r>
      <w:proofErr w:type="spellEnd"/>
      <w:r w:rsidRPr="00FC2BEE">
        <w:rPr>
          <w:rFonts w:ascii="Times New Roman" w:hAnsi="Times New Roman"/>
          <w:sz w:val="28"/>
          <w:szCs w:val="28"/>
        </w:rPr>
        <w:t xml:space="preserve">) </w:t>
      </w:r>
      <w:r w:rsidRPr="00FC2BEE">
        <w:rPr>
          <w:rFonts w:ascii="Times New Roman" w:hAnsi="Times New Roman"/>
          <w:sz w:val="28"/>
          <w:szCs w:val="28"/>
          <w:lang w:val="be-BY"/>
        </w:rPr>
        <w:t>г</w:t>
      </w:r>
      <w:r w:rsidRPr="00FC2BEE">
        <w:rPr>
          <w:rFonts w:ascii="Times New Roman" w:hAnsi="Times New Roman"/>
          <w:sz w:val="28"/>
          <w:szCs w:val="28"/>
        </w:rPr>
        <w:t>.</w:t>
      </w:r>
      <w:r w:rsidRPr="00FC2BEE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C2BEE">
        <w:rPr>
          <w:rFonts w:ascii="Times New Roman" w:hAnsi="Times New Roman"/>
          <w:sz w:val="28"/>
          <w:szCs w:val="28"/>
        </w:rPr>
        <w:t>Кривой Рог</w:t>
      </w:r>
      <w:r w:rsidRPr="00FC2BEE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F01852" w:rsidRDefault="001817B2" w:rsidP="00F0185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8.2 </w:t>
      </w:r>
      <w:r w:rsidR="00F01852" w:rsidRPr="00FC2BEE">
        <w:rPr>
          <w:rFonts w:ascii="Times New Roman" w:hAnsi="Times New Roman"/>
          <w:sz w:val="28"/>
          <w:szCs w:val="28"/>
        </w:rPr>
        <w:t xml:space="preserve">Победителям конкурса </w:t>
      </w:r>
      <w:r w:rsidR="00F83E4E">
        <w:rPr>
          <w:rFonts w:ascii="Times New Roman" w:hAnsi="Times New Roman"/>
          <w:sz w:val="28"/>
          <w:szCs w:val="28"/>
        </w:rPr>
        <w:t>вручается приз в виде</w:t>
      </w:r>
      <w:r w:rsidR="00F01852" w:rsidRPr="00FC2BEE">
        <w:rPr>
          <w:rFonts w:ascii="Times New Roman" w:hAnsi="Times New Roman"/>
          <w:sz w:val="28"/>
          <w:szCs w:val="28"/>
        </w:rPr>
        <w:t xml:space="preserve"> сертификат</w:t>
      </w:r>
      <w:r w:rsidR="00F83E4E">
        <w:rPr>
          <w:rFonts w:ascii="Times New Roman" w:hAnsi="Times New Roman"/>
          <w:sz w:val="28"/>
          <w:szCs w:val="28"/>
        </w:rPr>
        <w:t>а</w:t>
      </w:r>
      <w:r w:rsidR="00F01852" w:rsidRPr="00FC2BEE">
        <w:rPr>
          <w:rFonts w:ascii="Times New Roman" w:hAnsi="Times New Roman"/>
          <w:sz w:val="28"/>
          <w:szCs w:val="28"/>
        </w:rPr>
        <w:t xml:space="preserve"> на установку беседки, двух лавочек, трех урн и </w:t>
      </w:r>
      <w:r w:rsidR="002712C5">
        <w:rPr>
          <w:rFonts w:ascii="Times New Roman" w:hAnsi="Times New Roman"/>
          <w:sz w:val="28"/>
          <w:szCs w:val="28"/>
        </w:rPr>
        <w:t xml:space="preserve">укладку </w:t>
      </w:r>
      <w:r w:rsidR="00F01852" w:rsidRPr="00FC2BEE">
        <w:rPr>
          <w:rFonts w:ascii="Times New Roman" w:hAnsi="Times New Roman"/>
          <w:sz w:val="28"/>
          <w:szCs w:val="28"/>
        </w:rPr>
        <w:t>тротуарной плитки для подхода к беседке.</w:t>
      </w:r>
    </w:p>
    <w:p w:rsidR="00970CC4" w:rsidRPr="00FC2BEE" w:rsidRDefault="00F83E4E" w:rsidP="00F0185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 Выплата</w:t>
      </w:r>
      <w:r w:rsidR="00970CC4" w:rsidRPr="00970CC4">
        <w:rPr>
          <w:rFonts w:ascii="Times New Roman" w:hAnsi="Times New Roman"/>
          <w:sz w:val="28"/>
          <w:szCs w:val="28"/>
        </w:rPr>
        <w:t xml:space="preserve"> денежного эквивалента стоимости призов или замена их на другие призы не допускается.</w:t>
      </w:r>
    </w:p>
    <w:p w:rsidR="00FC2BEE" w:rsidRDefault="00FC2BEE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4F59F9" w:rsidRDefault="004F59F9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F978FB" w:rsidRDefault="00F978FB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F978FB" w:rsidRDefault="00F978FB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F978FB" w:rsidRDefault="00F978FB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F978FB" w:rsidRDefault="00F978FB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F978FB" w:rsidRDefault="00F978FB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F978FB" w:rsidRDefault="00F978FB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7C017A" w:rsidRDefault="007C017A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454D17" w:rsidRDefault="00454D17" w:rsidP="00811B2D">
      <w:pPr>
        <w:widowControl/>
        <w:autoSpaceDE/>
        <w:autoSpaceDN/>
        <w:adjustRightInd/>
        <w:ind w:left="5664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454D17" w:rsidRDefault="00454D17" w:rsidP="00811B2D">
      <w:pPr>
        <w:widowControl/>
        <w:autoSpaceDE/>
        <w:autoSpaceDN/>
        <w:adjustRightInd/>
        <w:ind w:left="5664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454D17" w:rsidRDefault="00454D17" w:rsidP="00811B2D">
      <w:pPr>
        <w:widowControl/>
        <w:autoSpaceDE/>
        <w:autoSpaceDN/>
        <w:adjustRightInd/>
        <w:ind w:left="5664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454D17" w:rsidRDefault="00454D17" w:rsidP="00811B2D">
      <w:pPr>
        <w:widowControl/>
        <w:autoSpaceDE/>
        <w:autoSpaceDN/>
        <w:adjustRightInd/>
        <w:ind w:left="5664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454D17" w:rsidRDefault="00454D17" w:rsidP="00811B2D">
      <w:pPr>
        <w:widowControl/>
        <w:autoSpaceDE/>
        <w:autoSpaceDN/>
        <w:adjustRightInd/>
        <w:ind w:left="5664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454D17" w:rsidRDefault="00454D17" w:rsidP="00811B2D">
      <w:pPr>
        <w:widowControl/>
        <w:autoSpaceDE/>
        <w:autoSpaceDN/>
        <w:adjustRightInd/>
        <w:ind w:left="5664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454D17" w:rsidRDefault="00454D17" w:rsidP="00811B2D">
      <w:pPr>
        <w:widowControl/>
        <w:autoSpaceDE/>
        <w:autoSpaceDN/>
        <w:adjustRightInd/>
        <w:ind w:left="5664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454D17" w:rsidRDefault="00454D17" w:rsidP="00811B2D">
      <w:pPr>
        <w:widowControl/>
        <w:autoSpaceDE/>
        <w:autoSpaceDN/>
        <w:adjustRightInd/>
        <w:ind w:left="5664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454D17" w:rsidRDefault="00454D17" w:rsidP="00811B2D">
      <w:pPr>
        <w:widowControl/>
        <w:autoSpaceDE/>
        <w:autoSpaceDN/>
        <w:adjustRightInd/>
        <w:ind w:left="5664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454D17" w:rsidRDefault="00454D17" w:rsidP="00811B2D">
      <w:pPr>
        <w:widowControl/>
        <w:autoSpaceDE/>
        <w:autoSpaceDN/>
        <w:adjustRightInd/>
        <w:ind w:left="5664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454D17" w:rsidRDefault="00454D17" w:rsidP="00811B2D">
      <w:pPr>
        <w:widowControl/>
        <w:autoSpaceDE/>
        <w:autoSpaceDN/>
        <w:adjustRightInd/>
        <w:ind w:left="5664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454D17" w:rsidRDefault="00454D17" w:rsidP="00811B2D">
      <w:pPr>
        <w:widowControl/>
        <w:autoSpaceDE/>
        <w:autoSpaceDN/>
        <w:adjustRightInd/>
        <w:ind w:left="5664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454D17" w:rsidRDefault="00454D17" w:rsidP="00811B2D">
      <w:pPr>
        <w:widowControl/>
        <w:autoSpaceDE/>
        <w:autoSpaceDN/>
        <w:adjustRightInd/>
        <w:ind w:left="5664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B52BC0" w:rsidRDefault="00B52BC0" w:rsidP="00B52BC0">
      <w:pPr>
        <w:widowControl/>
        <w:autoSpaceDE/>
        <w:autoSpaceDN/>
        <w:adjustRightInd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B52BC0" w:rsidRDefault="00B52BC0" w:rsidP="00B52BC0">
      <w:pPr>
        <w:widowControl/>
        <w:autoSpaceDE/>
        <w:autoSpaceDN/>
        <w:adjustRightInd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F978FB" w:rsidRDefault="00F01852" w:rsidP="00811B2D">
      <w:pPr>
        <w:widowControl/>
        <w:autoSpaceDE/>
        <w:autoSpaceDN/>
        <w:adjustRightInd/>
        <w:ind w:left="5664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F01852">
        <w:rPr>
          <w:rFonts w:eastAsiaTheme="minorHAnsi"/>
          <w:b/>
          <w:bCs/>
          <w:iCs/>
          <w:sz w:val="24"/>
          <w:szCs w:val="24"/>
          <w:lang w:eastAsia="en-US"/>
        </w:rPr>
        <w:t>П</w:t>
      </w:r>
      <w:r w:rsidR="00F978FB" w:rsidRPr="00F01852">
        <w:rPr>
          <w:rFonts w:eastAsiaTheme="minorHAnsi"/>
          <w:b/>
          <w:bCs/>
          <w:iCs/>
          <w:sz w:val="24"/>
          <w:szCs w:val="24"/>
          <w:lang w:eastAsia="en-US"/>
        </w:rPr>
        <w:t>риложение</w:t>
      </w:r>
      <w:r w:rsidRPr="00F01852">
        <w:rPr>
          <w:rFonts w:eastAsiaTheme="minorHAnsi"/>
          <w:b/>
          <w:bCs/>
          <w:iCs/>
          <w:sz w:val="24"/>
          <w:szCs w:val="24"/>
          <w:lang w:eastAsia="en-US"/>
        </w:rPr>
        <w:t xml:space="preserve"> 1</w:t>
      </w:r>
      <w:r w:rsidR="00454D17">
        <w:rPr>
          <w:rFonts w:eastAsiaTheme="minorHAnsi"/>
          <w:b/>
          <w:bCs/>
          <w:iCs/>
          <w:sz w:val="24"/>
          <w:szCs w:val="24"/>
          <w:lang w:eastAsia="en-US"/>
        </w:rPr>
        <w:t xml:space="preserve"> </w:t>
      </w:r>
      <w:r w:rsidR="00831BFD">
        <w:rPr>
          <w:rFonts w:eastAsiaTheme="minorHAnsi"/>
          <w:b/>
          <w:bCs/>
          <w:iCs/>
          <w:sz w:val="24"/>
          <w:szCs w:val="24"/>
          <w:lang w:eastAsia="en-US"/>
        </w:rPr>
        <w:t>к Положению</w:t>
      </w:r>
    </w:p>
    <w:p w:rsidR="00F978FB" w:rsidRDefault="00F978FB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F01852" w:rsidRDefault="00F978FB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bCs/>
          <w:iCs/>
          <w:sz w:val="24"/>
          <w:szCs w:val="24"/>
          <w:lang w:val="be-BY" w:eastAsia="en-US"/>
        </w:rPr>
      </w:pPr>
      <w:r>
        <w:rPr>
          <w:rFonts w:eastAsiaTheme="minorHAnsi"/>
          <w:b/>
          <w:bCs/>
          <w:iCs/>
          <w:sz w:val="24"/>
          <w:szCs w:val="24"/>
          <w:lang w:eastAsia="en-US"/>
        </w:rPr>
        <w:lastRenderedPageBreak/>
        <w:t xml:space="preserve">              </w:t>
      </w:r>
      <w:r w:rsidR="00F01852" w:rsidRPr="00F01852">
        <w:rPr>
          <w:rFonts w:eastAsiaTheme="minorHAnsi"/>
          <w:b/>
          <w:bCs/>
          <w:iCs/>
          <w:sz w:val="24"/>
          <w:szCs w:val="24"/>
          <w:lang w:eastAsia="en-US"/>
        </w:rPr>
        <w:t xml:space="preserve"> </w:t>
      </w:r>
      <w:r w:rsidR="00F01852" w:rsidRPr="00F01852">
        <w:rPr>
          <w:rFonts w:eastAsiaTheme="minorHAnsi"/>
          <w:b/>
          <w:bCs/>
          <w:iCs/>
          <w:sz w:val="24"/>
          <w:szCs w:val="24"/>
          <w:lang w:val="be-BY" w:eastAsia="en-US"/>
        </w:rPr>
        <w:t>Основные показатели проверки и шкала присвоения баллов</w:t>
      </w:r>
    </w:p>
    <w:p w:rsidR="00A83646" w:rsidRPr="00F01852" w:rsidRDefault="00A83646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bCs/>
          <w:iCs/>
          <w:sz w:val="24"/>
          <w:szCs w:val="24"/>
          <w:lang w:val="be-BY" w:eastAsia="en-US"/>
        </w:rPr>
      </w:pPr>
    </w:p>
    <w:tbl>
      <w:tblPr>
        <w:tblW w:w="8915" w:type="dxa"/>
        <w:tblInd w:w="-10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3245"/>
      </w:tblGrid>
      <w:tr w:rsidR="005C7D69" w:rsidRPr="00F01852" w:rsidTr="00B52BC0">
        <w:trPr>
          <w:trHeight w:val="443"/>
        </w:trPr>
        <w:tc>
          <w:tcPr>
            <w:tcW w:w="567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D69" w:rsidRDefault="00B52BC0" w:rsidP="00B52BC0">
            <w:pPr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val="be-BY" w:eastAsia="zh-CN"/>
              </w:rPr>
            </w:pPr>
            <w:r>
              <w:rPr>
                <w:b/>
                <w:kern w:val="3"/>
                <w:sz w:val="24"/>
                <w:szCs w:val="24"/>
                <w:lang w:val="be-BY" w:eastAsia="zh-CN"/>
              </w:rPr>
              <w:t>Наименование, адре</w:t>
            </w:r>
            <w:r w:rsidR="005C7D69">
              <w:rPr>
                <w:b/>
                <w:kern w:val="3"/>
                <w:sz w:val="24"/>
                <w:szCs w:val="24"/>
                <w:lang w:val="be-BY" w:eastAsia="zh-CN"/>
              </w:rPr>
              <w:t>с участника</w:t>
            </w:r>
          </w:p>
          <w:p w:rsidR="00B52BC0" w:rsidRPr="00811B2D" w:rsidRDefault="00B52BC0" w:rsidP="00B52BC0">
            <w:pPr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D69" w:rsidRPr="00F01852" w:rsidRDefault="005C7D69" w:rsidP="00F01852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Theme="minorHAnsi" w:hAnsiTheme="minorHAnsi" w:cs="Arial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  <w:tr w:rsidR="005C7D69" w:rsidRPr="00F01852" w:rsidTr="00B52BC0">
        <w:trPr>
          <w:trHeight w:val="480"/>
        </w:trPr>
        <w:tc>
          <w:tcPr>
            <w:tcW w:w="567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D69" w:rsidRPr="00811B2D" w:rsidRDefault="005C7D69" w:rsidP="00B52BC0">
            <w:pPr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811B2D">
              <w:rPr>
                <w:b/>
                <w:kern w:val="3"/>
                <w:sz w:val="24"/>
                <w:szCs w:val="24"/>
                <w:lang w:val="be-BY" w:eastAsia="zh-CN"/>
              </w:rPr>
              <w:t>Санитарное состояние придомовой территории многоквартирного дома (очистка бордюров, асфальтной зоны).</w:t>
            </w:r>
          </w:p>
        </w:tc>
        <w:tc>
          <w:tcPr>
            <w:tcW w:w="3245" w:type="dxa"/>
            <w:tcBorders>
              <w:bottom w:val="single" w:sz="8" w:space="0" w:color="595959" w:themeColor="text1" w:themeTint="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D69" w:rsidRPr="00F01852" w:rsidRDefault="005C7D69" w:rsidP="00F01852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Theme="minorHAnsi" w:hAnsiTheme="minorHAnsi" w:cs="Arial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  <w:tr w:rsidR="005C7D69" w:rsidRPr="00F01852" w:rsidTr="00B52BC0">
        <w:trPr>
          <w:trHeight w:val="467"/>
        </w:trPr>
        <w:tc>
          <w:tcPr>
            <w:tcW w:w="567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D69" w:rsidRPr="00811B2D" w:rsidRDefault="005C7D69" w:rsidP="00B52BC0">
            <w:pPr>
              <w:widowControl/>
              <w:suppressAutoHyphens/>
              <w:autoSpaceDE/>
              <w:adjustRightInd/>
              <w:textAlignment w:val="baseline"/>
              <w:rPr>
                <w:b/>
                <w:bCs/>
                <w:iCs/>
                <w:kern w:val="3"/>
                <w:sz w:val="24"/>
                <w:szCs w:val="24"/>
              </w:rPr>
            </w:pPr>
            <w:r w:rsidRPr="00811B2D">
              <w:rPr>
                <w:b/>
                <w:kern w:val="3"/>
                <w:sz w:val="24"/>
                <w:szCs w:val="24"/>
                <w:lang w:val="be-BY" w:eastAsia="zh-CN"/>
              </w:rPr>
              <w:t>Состояние газ</w:t>
            </w:r>
            <w:r w:rsidR="00B52BC0">
              <w:rPr>
                <w:b/>
                <w:kern w:val="3"/>
                <w:sz w:val="24"/>
                <w:szCs w:val="24"/>
                <w:lang w:val="be-BY" w:eastAsia="zh-CN"/>
              </w:rPr>
              <w:t>онов и отсутствие мусора на них</w:t>
            </w:r>
          </w:p>
        </w:tc>
        <w:tc>
          <w:tcPr>
            <w:tcW w:w="32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D69" w:rsidRPr="00F01852" w:rsidRDefault="005C7D69" w:rsidP="00F01852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Theme="minorHAnsi" w:hAnsiTheme="minorHAnsi" w:cs="Arial"/>
                <w:bCs/>
                <w:iCs/>
                <w:kern w:val="3"/>
                <w:sz w:val="24"/>
                <w:szCs w:val="24"/>
              </w:rPr>
            </w:pPr>
          </w:p>
        </w:tc>
      </w:tr>
      <w:tr w:rsidR="005C7D69" w:rsidRPr="00F01852" w:rsidTr="00B52BC0">
        <w:trPr>
          <w:trHeight w:val="467"/>
        </w:trPr>
        <w:tc>
          <w:tcPr>
            <w:tcW w:w="567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D69" w:rsidRPr="00811B2D" w:rsidRDefault="005C7D69" w:rsidP="00B52BC0">
            <w:pPr>
              <w:widowControl/>
              <w:suppressAutoHyphens/>
              <w:autoSpaceDE/>
              <w:adjustRightInd/>
              <w:textAlignment w:val="baseline"/>
              <w:rPr>
                <w:b/>
                <w:bCs/>
                <w:iCs/>
                <w:kern w:val="3"/>
                <w:sz w:val="24"/>
                <w:szCs w:val="24"/>
                <w:lang w:val="be-BY"/>
              </w:rPr>
            </w:pPr>
            <w:r w:rsidRPr="00811B2D">
              <w:rPr>
                <w:b/>
                <w:bCs/>
                <w:iCs/>
                <w:kern w:val="3"/>
                <w:sz w:val="24"/>
                <w:szCs w:val="24"/>
                <w:lang w:val="be-BY"/>
              </w:rPr>
              <w:t>Состояние (степень очистки) </w:t>
            </w:r>
            <w:r w:rsidR="00694E7F">
              <w:fldChar w:fldCharType="begin"/>
            </w:r>
            <w:r w:rsidR="00694E7F">
              <w:instrText xml:space="preserve"> HYPERLINK "http://pandia.ru/text/category/avtostoyanka/" \o "Автостоянка" </w:instrText>
            </w:r>
            <w:r w:rsidR="00694E7F">
              <w:fldChar w:fldCharType="separate"/>
            </w:r>
            <w:r w:rsidRPr="00811B2D">
              <w:rPr>
                <w:b/>
                <w:bCs/>
                <w:iCs/>
                <w:kern w:val="3"/>
                <w:sz w:val="24"/>
                <w:szCs w:val="24"/>
                <w:lang w:val="be-BY"/>
              </w:rPr>
              <w:t>автостоянок</w:t>
            </w:r>
            <w:r w:rsidR="00694E7F">
              <w:rPr>
                <w:b/>
                <w:bCs/>
                <w:iCs/>
                <w:kern w:val="3"/>
                <w:sz w:val="24"/>
                <w:szCs w:val="24"/>
                <w:lang w:val="be-BY"/>
              </w:rPr>
              <w:fldChar w:fldCharType="end"/>
            </w:r>
            <w:r w:rsidRPr="00811B2D">
              <w:rPr>
                <w:b/>
                <w:bCs/>
                <w:iCs/>
                <w:kern w:val="3"/>
                <w:sz w:val="24"/>
                <w:szCs w:val="24"/>
                <w:lang w:val="be-BY"/>
              </w:rPr>
              <w:t> для легковых</w:t>
            </w:r>
          </w:p>
          <w:p w:rsidR="005C7D69" w:rsidRPr="00811B2D" w:rsidRDefault="005C7D69" w:rsidP="00B52BC0">
            <w:pPr>
              <w:widowControl/>
              <w:suppressAutoHyphens/>
              <w:autoSpaceDE/>
              <w:adjustRightInd/>
              <w:textAlignment w:val="baseline"/>
              <w:rPr>
                <w:b/>
                <w:bCs/>
                <w:iCs/>
                <w:kern w:val="3"/>
                <w:sz w:val="24"/>
                <w:szCs w:val="24"/>
              </w:rPr>
            </w:pPr>
            <w:r w:rsidRPr="00811B2D">
              <w:rPr>
                <w:b/>
                <w:bCs/>
                <w:iCs/>
                <w:kern w:val="3"/>
                <w:sz w:val="24"/>
                <w:szCs w:val="24"/>
                <w:lang w:val="be-BY"/>
              </w:rPr>
              <w:t>автомобилей во дворах.</w:t>
            </w:r>
          </w:p>
        </w:tc>
        <w:tc>
          <w:tcPr>
            <w:tcW w:w="32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D69" w:rsidRPr="00F01852" w:rsidRDefault="005C7D69" w:rsidP="00F01852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Theme="minorHAnsi" w:hAnsiTheme="minorHAnsi" w:cs="Arial"/>
                <w:bCs/>
                <w:iCs/>
                <w:kern w:val="3"/>
                <w:sz w:val="24"/>
                <w:szCs w:val="24"/>
              </w:rPr>
            </w:pPr>
          </w:p>
        </w:tc>
      </w:tr>
      <w:tr w:rsidR="005C7D69" w:rsidRPr="00F01852" w:rsidTr="00B52BC0">
        <w:trPr>
          <w:trHeight w:val="467"/>
        </w:trPr>
        <w:tc>
          <w:tcPr>
            <w:tcW w:w="567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D69" w:rsidRPr="00811B2D" w:rsidRDefault="005C7D69" w:rsidP="00B52BC0">
            <w:pPr>
              <w:widowControl/>
              <w:suppressAutoHyphens/>
              <w:autoSpaceDE/>
              <w:adjustRightInd/>
              <w:textAlignment w:val="baseline"/>
              <w:rPr>
                <w:b/>
                <w:bCs/>
                <w:iCs/>
                <w:kern w:val="3"/>
                <w:sz w:val="24"/>
                <w:szCs w:val="24"/>
              </w:rPr>
            </w:pPr>
            <w:r w:rsidRPr="00811B2D">
              <w:rPr>
                <w:b/>
                <w:bCs/>
                <w:iCs/>
                <w:kern w:val="3"/>
                <w:sz w:val="24"/>
                <w:szCs w:val="24"/>
                <w:lang w:val="be-BY"/>
              </w:rPr>
              <w:t>Состояние зеленых насаждений (стрижка, уборка сорной растительности вокруг деревьев и цветников)</w:t>
            </w:r>
          </w:p>
        </w:tc>
        <w:tc>
          <w:tcPr>
            <w:tcW w:w="32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D69" w:rsidRPr="00F01852" w:rsidRDefault="005C7D69" w:rsidP="00F01852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Theme="minorHAnsi" w:hAnsiTheme="minorHAnsi" w:cs="Arial"/>
                <w:bCs/>
                <w:iCs/>
                <w:kern w:val="3"/>
                <w:sz w:val="24"/>
                <w:szCs w:val="24"/>
              </w:rPr>
            </w:pPr>
          </w:p>
        </w:tc>
      </w:tr>
      <w:tr w:rsidR="005C7D69" w:rsidRPr="00F01852" w:rsidTr="00B52BC0">
        <w:trPr>
          <w:trHeight w:val="429"/>
        </w:trPr>
        <w:tc>
          <w:tcPr>
            <w:tcW w:w="567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D69" w:rsidRPr="00811B2D" w:rsidRDefault="005C7D69" w:rsidP="00B52BC0">
            <w:pPr>
              <w:widowControl/>
              <w:suppressAutoHyphens/>
              <w:autoSpaceDE/>
              <w:adjustRightInd/>
              <w:textAlignment w:val="baseline"/>
              <w:rPr>
                <w:b/>
                <w:bCs/>
                <w:iCs/>
                <w:kern w:val="3"/>
                <w:sz w:val="24"/>
                <w:szCs w:val="24"/>
                <w:lang w:val="be-BY"/>
              </w:rPr>
            </w:pPr>
            <w:r w:rsidRPr="00811B2D">
              <w:rPr>
                <w:b/>
                <w:bCs/>
                <w:iCs/>
                <w:kern w:val="3"/>
                <w:sz w:val="24"/>
                <w:szCs w:val="24"/>
                <w:lang w:val="be-BY"/>
              </w:rPr>
              <w:t>Чистота на детских игровых площадках, спортивных площадках</w:t>
            </w:r>
          </w:p>
          <w:p w:rsidR="005C7D69" w:rsidRPr="00811B2D" w:rsidRDefault="005C7D69" w:rsidP="00B52BC0">
            <w:pPr>
              <w:widowControl/>
              <w:suppressAutoHyphens/>
              <w:autoSpaceDE/>
              <w:adjustRightInd/>
              <w:textAlignment w:val="baseline"/>
              <w:rPr>
                <w:b/>
                <w:bCs/>
                <w:iCs/>
                <w:kern w:val="3"/>
                <w:sz w:val="24"/>
                <w:szCs w:val="24"/>
              </w:rPr>
            </w:pPr>
            <w:r w:rsidRPr="00811B2D">
              <w:rPr>
                <w:b/>
                <w:bCs/>
                <w:iCs/>
                <w:kern w:val="3"/>
                <w:sz w:val="24"/>
                <w:szCs w:val="24"/>
                <w:lang w:val="be-BY"/>
              </w:rPr>
              <w:t>и прочих малых архитектурных формах</w:t>
            </w:r>
          </w:p>
        </w:tc>
        <w:tc>
          <w:tcPr>
            <w:tcW w:w="3245" w:type="dxa"/>
            <w:tcBorders>
              <w:bottom w:val="single" w:sz="8" w:space="0" w:color="595959" w:themeColor="text1" w:themeTint="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D69" w:rsidRPr="00F01852" w:rsidRDefault="005C7D69" w:rsidP="00F01852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Theme="minorHAnsi" w:hAnsiTheme="minorHAnsi" w:cs="Arial"/>
                <w:color w:val="000000"/>
                <w:kern w:val="3"/>
                <w:sz w:val="24"/>
                <w:szCs w:val="24"/>
              </w:rPr>
            </w:pPr>
          </w:p>
        </w:tc>
      </w:tr>
      <w:tr w:rsidR="005C7D69" w:rsidRPr="00F01852" w:rsidTr="00B52BC0">
        <w:trPr>
          <w:trHeight w:val="429"/>
        </w:trPr>
        <w:tc>
          <w:tcPr>
            <w:tcW w:w="567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D69" w:rsidRPr="00811B2D" w:rsidRDefault="005C7D69" w:rsidP="00B52BC0">
            <w:pPr>
              <w:widowControl/>
              <w:suppressAutoHyphens/>
              <w:autoSpaceDE/>
              <w:adjustRightInd/>
              <w:textAlignment w:val="baseline"/>
              <w:rPr>
                <w:b/>
                <w:bCs/>
                <w:iCs/>
                <w:kern w:val="3"/>
                <w:sz w:val="24"/>
                <w:szCs w:val="24"/>
                <w:lang w:val="be-BY"/>
              </w:rPr>
            </w:pPr>
            <w:r w:rsidRPr="00811B2D">
              <w:rPr>
                <w:b/>
                <w:bCs/>
                <w:iCs/>
                <w:kern w:val="3"/>
                <w:sz w:val="24"/>
                <w:szCs w:val="24"/>
                <w:lang w:val="be-BY"/>
              </w:rPr>
              <w:t>Положительные отзывы от собственников жилых помещений многоквартирных домов (наличие/отсутствие)</w:t>
            </w:r>
          </w:p>
        </w:tc>
        <w:tc>
          <w:tcPr>
            <w:tcW w:w="3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D69" w:rsidRPr="00F01852" w:rsidRDefault="005C7D69" w:rsidP="00F01852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Theme="minorHAnsi" w:hAnsiTheme="minorHAnsi" w:cs="Arial"/>
                <w:color w:val="000000"/>
                <w:kern w:val="3"/>
                <w:sz w:val="24"/>
                <w:szCs w:val="24"/>
              </w:rPr>
            </w:pPr>
          </w:p>
        </w:tc>
      </w:tr>
      <w:tr w:rsidR="00B52BC0" w:rsidRPr="00F01852" w:rsidTr="00B52BC0">
        <w:trPr>
          <w:trHeight w:val="429"/>
        </w:trPr>
        <w:tc>
          <w:tcPr>
            <w:tcW w:w="567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BC0" w:rsidRPr="00811B2D" w:rsidRDefault="00B52BC0" w:rsidP="00B52BC0">
            <w:pPr>
              <w:widowControl/>
              <w:suppressAutoHyphens/>
              <w:autoSpaceDE/>
              <w:adjustRightInd/>
              <w:jc w:val="right"/>
              <w:textAlignment w:val="baseline"/>
              <w:rPr>
                <w:b/>
                <w:bCs/>
                <w:iCs/>
                <w:kern w:val="3"/>
                <w:sz w:val="24"/>
                <w:szCs w:val="24"/>
                <w:lang w:val="be-BY"/>
              </w:rPr>
            </w:pPr>
            <w:r>
              <w:rPr>
                <w:b/>
                <w:bCs/>
                <w:iCs/>
                <w:kern w:val="3"/>
                <w:sz w:val="24"/>
                <w:szCs w:val="24"/>
                <w:lang w:val="be-BY"/>
              </w:rPr>
              <w:t>ИТОГО:</w:t>
            </w:r>
          </w:p>
        </w:tc>
        <w:tc>
          <w:tcPr>
            <w:tcW w:w="3245" w:type="dxa"/>
            <w:tcBorders>
              <w:bottom w:val="single" w:sz="8" w:space="0" w:color="595959" w:themeColor="text1" w:themeTint="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BC0" w:rsidRPr="00F01852" w:rsidRDefault="00B52BC0" w:rsidP="00F01852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Theme="minorHAnsi" w:hAnsiTheme="minorHAnsi" w:cs="Arial"/>
                <w:color w:val="000000"/>
                <w:kern w:val="3"/>
                <w:sz w:val="24"/>
                <w:szCs w:val="24"/>
              </w:rPr>
            </w:pPr>
          </w:p>
        </w:tc>
      </w:tr>
    </w:tbl>
    <w:p w:rsidR="00F01852" w:rsidRPr="00F01852" w:rsidRDefault="00F01852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bCs/>
          <w:i/>
          <w:iCs/>
          <w:color w:val="1E1E1E"/>
          <w:sz w:val="24"/>
          <w:szCs w:val="24"/>
          <w:lang w:val="be-BY" w:eastAsia="en-US"/>
        </w:rPr>
      </w:pPr>
    </w:p>
    <w:p w:rsidR="00F01852" w:rsidRPr="00F01852" w:rsidRDefault="00F01852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color w:val="1E1E1E"/>
          <w:sz w:val="24"/>
          <w:szCs w:val="24"/>
          <w:lang w:eastAsia="en-US"/>
        </w:rPr>
      </w:pPr>
    </w:p>
    <w:p w:rsidR="00F01852" w:rsidRPr="00F01852" w:rsidRDefault="00F01852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bCs/>
          <w:color w:val="FF0000"/>
          <w:sz w:val="24"/>
          <w:szCs w:val="24"/>
          <w:lang w:eastAsia="en-US"/>
        </w:rPr>
      </w:pPr>
      <w:r w:rsidRPr="00F01852">
        <w:rPr>
          <w:rFonts w:eastAsiaTheme="minorHAnsi"/>
          <w:color w:val="1E1E1E"/>
          <w:sz w:val="24"/>
          <w:szCs w:val="24"/>
          <w:lang w:eastAsia="en-US"/>
        </w:rPr>
        <w:br/>
      </w:r>
    </w:p>
    <w:p w:rsidR="00F01852" w:rsidRPr="00022379" w:rsidRDefault="005C7D69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022379">
        <w:rPr>
          <w:rFonts w:eastAsiaTheme="minorHAnsi"/>
          <w:b/>
          <w:bCs/>
          <w:sz w:val="24"/>
          <w:szCs w:val="24"/>
          <w:lang w:eastAsia="en-US"/>
        </w:rPr>
        <w:t>Се</w:t>
      </w:r>
      <w:r w:rsidR="00B52BC0">
        <w:rPr>
          <w:rFonts w:eastAsiaTheme="minorHAnsi"/>
          <w:b/>
          <w:bCs/>
          <w:sz w:val="24"/>
          <w:szCs w:val="24"/>
          <w:lang w:eastAsia="en-US"/>
        </w:rPr>
        <w:t>кретарь                                                                     ______________ /_____________/</w:t>
      </w:r>
    </w:p>
    <w:p w:rsidR="00F01852" w:rsidRPr="00F01852" w:rsidRDefault="00F01852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1852" w:rsidRPr="00F01852" w:rsidRDefault="00F01852" w:rsidP="00811B2D">
      <w:pPr>
        <w:pageBreakBefore/>
        <w:widowControl/>
        <w:suppressAutoHyphens/>
        <w:autoSpaceDE/>
        <w:adjustRightInd/>
        <w:ind w:left="4956" w:firstLine="708"/>
        <w:textAlignment w:val="baseline"/>
        <w:rPr>
          <w:b/>
          <w:bCs/>
          <w:kern w:val="3"/>
          <w:sz w:val="24"/>
          <w:szCs w:val="24"/>
          <w:lang w:eastAsia="zh-CN"/>
        </w:rPr>
      </w:pPr>
      <w:r w:rsidRPr="00F01852">
        <w:rPr>
          <w:b/>
          <w:bCs/>
          <w:kern w:val="3"/>
          <w:sz w:val="24"/>
          <w:szCs w:val="24"/>
          <w:lang w:eastAsia="zh-CN"/>
        </w:rPr>
        <w:lastRenderedPageBreak/>
        <w:t>П</w:t>
      </w:r>
      <w:r w:rsidR="00F978FB" w:rsidRPr="00F01852">
        <w:rPr>
          <w:b/>
          <w:bCs/>
          <w:kern w:val="3"/>
          <w:sz w:val="24"/>
          <w:szCs w:val="24"/>
          <w:lang w:eastAsia="zh-CN"/>
        </w:rPr>
        <w:t xml:space="preserve">риложение </w:t>
      </w:r>
      <w:r w:rsidRPr="00F01852">
        <w:rPr>
          <w:b/>
          <w:bCs/>
          <w:kern w:val="3"/>
          <w:sz w:val="24"/>
          <w:szCs w:val="24"/>
          <w:lang w:eastAsia="zh-CN"/>
        </w:rPr>
        <w:t>2</w:t>
      </w:r>
      <w:r w:rsidR="00454D17">
        <w:rPr>
          <w:b/>
          <w:bCs/>
          <w:kern w:val="3"/>
          <w:sz w:val="24"/>
          <w:szCs w:val="24"/>
          <w:lang w:eastAsia="zh-CN"/>
        </w:rPr>
        <w:t xml:space="preserve"> </w:t>
      </w:r>
      <w:r w:rsidR="00831BFD">
        <w:rPr>
          <w:b/>
          <w:bCs/>
          <w:kern w:val="3"/>
          <w:sz w:val="24"/>
          <w:szCs w:val="24"/>
          <w:lang w:eastAsia="zh-CN"/>
        </w:rPr>
        <w:t>к Положению</w:t>
      </w:r>
      <w:r w:rsidRPr="00F01852">
        <w:rPr>
          <w:b/>
          <w:bCs/>
          <w:kern w:val="3"/>
          <w:sz w:val="24"/>
          <w:szCs w:val="24"/>
          <w:lang w:eastAsia="zh-CN"/>
        </w:rPr>
        <w:t xml:space="preserve"> </w:t>
      </w:r>
    </w:p>
    <w:tbl>
      <w:tblPr>
        <w:tblpPr w:leftFromText="180" w:rightFromText="180" w:tblpY="1377"/>
        <w:tblW w:w="891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2"/>
        <w:gridCol w:w="5643"/>
      </w:tblGrid>
      <w:tr w:rsidR="00F01852" w:rsidRPr="00F01852" w:rsidTr="001926AF">
        <w:trPr>
          <w:trHeight w:val="1378"/>
        </w:trPr>
        <w:tc>
          <w:tcPr>
            <w:tcW w:w="891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52" w:rsidRPr="00F01852" w:rsidRDefault="00F01852" w:rsidP="00F978FB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Theme="minorHAnsi" w:hAnsiTheme="minorHAnsi" w:cs="Arial"/>
                <w:b/>
                <w:i/>
                <w:kern w:val="3"/>
                <w:sz w:val="24"/>
                <w:szCs w:val="24"/>
                <w:lang w:eastAsia="zh-CN"/>
              </w:rPr>
            </w:pPr>
            <w:r w:rsidRPr="00F01852">
              <w:rPr>
                <w:rFonts w:asciiTheme="minorHAnsi" w:hAnsiTheme="minorHAnsi"/>
                <w:snapToGrid w:val="0"/>
                <w:color w:val="000000"/>
                <w:w w:val="0"/>
                <w:kern w:val="3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F01852">
              <w:rPr>
                <w:rFonts w:asciiTheme="minorHAnsi" w:hAnsiTheme="minorHAnsi"/>
                <w:snapToGrid w:val="0"/>
                <w:color w:val="000000"/>
                <w:w w:val="0"/>
                <w:kern w:val="3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</w:t>
            </w:r>
          </w:p>
          <w:p w:rsidR="00F01852" w:rsidRPr="00F01852" w:rsidRDefault="00F01852" w:rsidP="00F978FB">
            <w:pPr>
              <w:widowControl/>
              <w:suppressAutoHyphens/>
              <w:autoSpaceDE/>
              <w:adjustRightInd/>
              <w:textAlignment w:val="baseline"/>
              <w:rPr>
                <w:rFonts w:asciiTheme="minorHAnsi" w:hAnsiTheme="minorHAnsi" w:cs="Arial"/>
                <w:b/>
                <w:i/>
                <w:kern w:val="3"/>
                <w:sz w:val="24"/>
                <w:szCs w:val="24"/>
                <w:lang w:eastAsia="zh-CN"/>
              </w:rPr>
            </w:pPr>
            <w:r w:rsidRPr="00F01852">
              <w:rPr>
                <w:rFonts w:asciiTheme="minorHAnsi" w:hAnsiTheme="minorHAnsi" w:cs="Arial"/>
                <w:b/>
                <w:i/>
                <w:kern w:val="3"/>
                <w:sz w:val="24"/>
                <w:szCs w:val="24"/>
                <w:lang w:eastAsia="zh-CN"/>
              </w:rPr>
              <w:t xml:space="preserve">   </w:t>
            </w:r>
            <w:r w:rsidRPr="00F01852">
              <w:rPr>
                <w:noProof/>
                <w:kern w:val="3"/>
                <w:lang w:eastAsia="zh-CN"/>
              </w:rPr>
              <w:t xml:space="preserve">                                                                                              </w:t>
            </w:r>
            <w:r w:rsidRPr="00F01852">
              <w:rPr>
                <w:noProof/>
                <w:kern w:val="3"/>
              </w:rPr>
              <w:drawing>
                <wp:inline distT="0" distB="0" distL="0" distR="0" wp14:anchorId="2FA7F74C" wp14:editId="59C6F526">
                  <wp:extent cx="2209800" cy="150897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92" cy="15185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1852" w:rsidRPr="00F01852" w:rsidRDefault="00F01852" w:rsidP="00454E07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Theme="minorHAnsi" w:hAnsiTheme="minorHAnsi" w:cs="Arial"/>
                <w:b/>
                <w:i/>
                <w:kern w:val="3"/>
                <w:lang w:eastAsia="zh-CN"/>
              </w:rPr>
            </w:pPr>
          </w:p>
        </w:tc>
      </w:tr>
      <w:tr w:rsidR="00F01852" w:rsidRPr="00F01852" w:rsidTr="001926AF">
        <w:trPr>
          <w:trHeight w:val="443"/>
        </w:trPr>
        <w:tc>
          <w:tcPr>
            <w:tcW w:w="327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52" w:rsidRPr="00811B2D" w:rsidRDefault="00F01852" w:rsidP="00F978FB">
            <w:pPr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52" w:rsidRPr="00F01852" w:rsidRDefault="00F01852" w:rsidP="00454E07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Theme="minorHAnsi" w:hAnsiTheme="minorHAnsi" w:cs="Arial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  <w:tr w:rsidR="00F01852" w:rsidRPr="00F01852" w:rsidTr="001926AF">
        <w:trPr>
          <w:trHeight w:val="480"/>
        </w:trPr>
        <w:tc>
          <w:tcPr>
            <w:tcW w:w="327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52" w:rsidRPr="00811B2D" w:rsidRDefault="00F01852" w:rsidP="00F978FB">
            <w:pPr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811B2D">
              <w:rPr>
                <w:b/>
                <w:kern w:val="3"/>
                <w:sz w:val="24"/>
                <w:szCs w:val="24"/>
                <w:lang w:eastAsia="zh-CN"/>
              </w:rPr>
              <w:t>Заявитель</w:t>
            </w:r>
          </w:p>
        </w:tc>
        <w:tc>
          <w:tcPr>
            <w:tcW w:w="5643" w:type="dxa"/>
            <w:tcBorders>
              <w:bottom w:val="single" w:sz="8" w:space="0" w:color="595959" w:themeColor="text1" w:themeTint="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52" w:rsidRPr="00F01852" w:rsidRDefault="00F01852" w:rsidP="00454E07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Theme="minorHAnsi" w:hAnsiTheme="minorHAnsi" w:cs="Arial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  <w:tr w:rsidR="00F01852" w:rsidRPr="00F01852" w:rsidTr="001926AF">
        <w:trPr>
          <w:trHeight w:val="467"/>
        </w:trPr>
        <w:tc>
          <w:tcPr>
            <w:tcW w:w="327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52" w:rsidRPr="00811B2D" w:rsidRDefault="00F01852" w:rsidP="00F978FB">
            <w:pPr>
              <w:widowControl/>
              <w:suppressAutoHyphens/>
              <w:autoSpaceDE/>
              <w:adjustRightInd/>
              <w:textAlignment w:val="baseline"/>
              <w:rPr>
                <w:b/>
                <w:bCs/>
                <w:iCs/>
                <w:kern w:val="3"/>
                <w:sz w:val="24"/>
                <w:szCs w:val="24"/>
              </w:rPr>
            </w:pPr>
            <w:r w:rsidRPr="00811B2D">
              <w:rPr>
                <w:b/>
                <w:bCs/>
                <w:iCs/>
                <w:kern w:val="3"/>
                <w:sz w:val="24"/>
                <w:szCs w:val="24"/>
              </w:rPr>
              <w:t>Адрес</w:t>
            </w:r>
          </w:p>
        </w:tc>
        <w:tc>
          <w:tcPr>
            <w:tcW w:w="5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52" w:rsidRPr="00F01852" w:rsidRDefault="00F01852" w:rsidP="00454E07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Theme="minorHAnsi" w:hAnsiTheme="minorHAnsi" w:cs="Arial"/>
                <w:bCs/>
                <w:iCs/>
                <w:kern w:val="3"/>
                <w:sz w:val="24"/>
                <w:szCs w:val="24"/>
              </w:rPr>
            </w:pPr>
          </w:p>
        </w:tc>
      </w:tr>
      <w:tr w:rsidR="00F01852" w:rsidRPr="00F01852" w:rsidTr="001926AF">
        <w:trPr>
          <w:trHeight w:val="467"/>
        </w:trPr>
        <w:tc>
          <w:tcPr>
            <w:tcW w:w="327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52" w:rsidRPr="00811B2D" w:rsidRDefault="00F01852" w:rsidP="00F978FB">
            <w:pPr>
              <w:widowControl/>
              <w:suppressAutoHyphens/>
              <w:autoSpaceDE/>
              <w:adjustRightInd/>
              <w:textAlignment w:val="baseline"/>
              <w:rPr>
                <w:b/>
                <w:bCs/>
                <w:iCs/>
                <w:kern w:val="3"/>
                <w:sz w:val="24"/>
                <w:szCs w:val="24"/>
              </w:rPr>
            </w:pPr>
            <w:r w:rsidRPr="00811B2D">
              <w:rPr>
                <w:b/>
                <w:bCs/>
                <w:iCs/>
                <w:kern w:val="3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52" w:rsidRPr="00F01852" w:rsidRDefault="00F01852" w:rsidP="00454E07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Theme="minorHAnsi" w:hAnsiTheme="minorHAnsi" w:cs="Arial"/>
                <w:bCs/>
                <w:iCs/>
                <w:kern w:val="3"/>
                <w:sz w:val="24"/>
                <w:szCs w:val="24"/>
              </w:rPr>
            </w:pPr>
          </w:p>
        </w:tc>
      </w:tr>
      <w:tr w:rsidR="00F01852" w:rsidRPr="00F01852" w:rsidTr="001926AF">
        <w:trPr>
          <w:trHeight w:val="467"/>
        </w:trPr>
        <w:tc>
          <w:tcPr>
            <w:tcW w:w="327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52" w:rsidRPr="00811B2D" w:rsidRDefault="00F01852" w:rsidP="00F978FB">
            <w:pPr>
              <w:widowControl/>
              <w:suppressAutoHyphens/>
              <w:autoSpaceDE/>
              <w:adjustRightInd/>
              <w:textAlignment w:val="baseline"/>
              <w:rPr>
                <w:b/>
                <w:bCs/>
                <w:iCs/>
                <w:kern w:val="3"/>
                <w:sz w:val="24"/>
                <w:szCs w:val="24"/>
              </w:rPr>
            </w:pPr>
            <w:r w:rsidRPr="00811B2D">
              <w:rPr>
                <w:b/>
                <w:bCs/>
                <w:iCs/>
                <w:kern w:val="3"/>
                <w:sz w:val="24"/>
                <w:szCs w:val="24"/>
              </w:rPr>
              <w:t>Контактный телефон</w:t>
            </w:r>
          </w:p>
        </w:tc>
        <w:tc>
          <w:tcPr>
            <w:tcW w:w="56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52" w:rsidRPr="00F01852" w:rsidRDefault="00F01852" w:rsidP="00454E07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Theme="minorHAnsi" w:hAnsiTheme="minorHAnsi" w:cs="Arial"/>
                <w:bCs/>
                <w:iCs/>
                <w:kern w:val="3"/>
                <w:sz w:val="24"/>
                <w:szCs w:val="24"/>
              </w:rPr>
            </w:pPr>
          </w:p>
        </w:tc>
      </w:tr>
      <w:tr w:rsidR="00F01852" w:rsidRPr="00F01852" w:rsidTr="001926AF">
        <w:trPr>
          <w:trHeight w:val="429"/>
        </w:trPr>
        <w:tc>
          <w:tcPr>
            <w:tcW w:w="327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52" w:rsidRPr="00811B2D" w:rsidRDefault="00F01852" w:rsidP="00F978FB">
            <w:pPr>
              <w:widowControl/>
              <w:suppressAutoHyphens/>
              <w:autoSpaceDE/>
              <w:adjustRightInd/>
              <w:textAlignment w:val="baseline"/>
              <w:rPr>
                <w:b/>
                <w:bCs/>
                <w:iCs/>
                <w:kern w:val="3"/>
                <w:sz w:val="24"/>
                <w:szCs w:val="24"/>
              </w:rPr>
            </w:pPr>
            <w:r w:rsidRPr="00811B2D">
              <w:rPr>
                <w:b/>
                <w:bCs/>
                <w:iCs/>
                <w:kern w:val="3"/>
                <w:sz w:val="24"/>
                <w:szCs w:val="24"/>
              </w:rPr>
              <w:t>E-</w:t>
            </w:r>
            <w:proofErr w:type="spellStart"/>
            <w:r w:rsidRPr="00811B2D">
              <w:rPr>
                <w:b/>
                <w:bCs/>
                <w:iCs/>
                <w:kern w:val="3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43" w:type="dxa"/>
            <w:tcBorders>
              <w:bottom w:val="single" w:sz="8" w:space="0" w:color="595959" w:themeColor="text1" w:themeTint="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852" w:rsidRPr="00F01852" w:rsidRDefault="00F01852" w:rsidP="00F978FB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Theme="minorHAnsi" w:hAnsiTheme="minorHAnsi" w:cs="Arial"/>
                <w:color w:val="000000"/>
                <w:kern w:val="3"/>
                <w:sz w:val="24"/>
                <w:szCs w:val="24"/>
              </w:rPr>
            </w:pPr>
          </w:p>
        </w:tc>
      </w:tr>
    </w:tbl>
    <w:p w:rsidR="00F01852" w:rsidRPr="00811B2D" w:rsidRDefault="00F01852" w:rsidP="00831BFD">
      <w:pPr>
        <w:keepNext/>
        <w:widowControl/>
        <w:suppressAutoHyphens/>
        <w:autoSpaceDE/>
        <w:adjustRightInd/>
        <w:textAlignment w:val="baseline"/>
        <w:rPr>
          <w:bCs/>
          <w:color w:val="000000"/>
          <w:kern w:val="3"/>
          <w:sz w:val="24"/>
          <w:szCs w:val="24"/>
          <w:lang w:eastAsia="zh-CN"/>
        </w:rPr>
      </w:pPr>
    </w:p>
    <w:p w:rsidR="00F01852" w:rsidRPr="00F01852" w:rsidRDefault="00F01852" w:rsidP="00F01852">
      <w:pPr>
        <w:widowControl/>
        <w:suppressAutoHyphens/>
        <w:autoSpaceDE/>
        <w:adjustRightInd/>
        <w:textAlignment w:val="baseline"/>
        <w:rPr>
          <w:rFonts w:asciiTheme="minorHAnsi" w:hAnsiTheme="minorHAnsi"/>
          <w:kern w:val="3"/>
          <w:sz w:val="24"/>
          <w:szCs w:val="24"/>
          <w:lang w:eastAsia="zh-CN"/>
        </w:rPr>
      </w:pPr>
    </w:p>
    <w:p w:rsidR="00F01852" w:rsidRPr="00F01852" w:rsidRDefault="00F01852" w:rsidP="00F01852">
      <w:pPr>
        <w:widowControl/>
        <w:suppressAutoHyphens/>
        <w:autoSpaceDE/>
        <w:adjustRightInd/>
        <w:textAlignment w:val="baseline"/>
        <w:rPr>
          <w:rFonts w:asciiTheme="minorHAnsi" w:hAnsiTheme="minorHAnsi"/>
          <w:kern w:val="3"/>
          <w:sz w:val="24"/>
          <w:szCs w:val="24"/>
          <w:lang w:eastAsia="zh-CN"/>
        </w:rPr>
      </w:pPr>
    </w:p>
    <w:p w:rsidR="00B52BC0" w:rsidRDefault="00B52BC0" w:rsidP="00F01852">
      <w:pPr>
        <w:keepNext/>
        <w:widowControl/>
        <w:suppressAutoHyphens/>
        <w:autoSpaceDE/>
        <w:adjustRightInd/>
        <w:textAlignment w:val="baseline"/>
        <w:rPr>
          <w:bCs/>
          <w:color w:val="000000"/>
          <w:kern w:val="3"/>
          <w:sz w:val="24"/>
          <w:szCs w:val="24"/>
          <w:lang w:eastAsia="zh-CN"/>
        </w:rPr>
      </w:pPr>
    </w:p>
    <w:p w:rsidR="00B52BC0" w:rsidRDefault="00B52BC0" w:rsidP="00F01852">
      <w:pPr>
        <w:keepNext/>
        <w:widowControl/>
        <w:suppressAutoHyphens/>
        <w:autoSpaceDE/>
        <w:adjustRightInd/>
        <w:textAlignment w:val="baseline"/>
        <w:rPr>
          <w:bCs/>
          <w:color w:val="000000"/>
          <w:kern w:val="3"/>
          <w:sz w:val="24"/>
          <w:szCs w:val="24"/>
          <w:lang w:eastAsia="zh-CN"/>
        </w:rPr>
      </w:pPr>
    </w:p>
    <w:p w:rsidR="00B52BC0" w:rsidRDefault="00B52BC0" w:rsidP="00F01852">
      <w:pPr>
        <w:keepNext/>
        <w:widowControl/>
        <w:suppressAutoHyphens/>
        <w:autoSpaceDE/>
        <w:adjustRightInd/>
        <w:textAlignment w:val="baseline"/>
        <w:rPr>
          <w:bCs/>
          <w:color w:val="000000"/>
          <w:kern w:val="3"/>
          <w:sz w:val="24"/>
          <w:szCs w:val="24"/>
          <w:lang w:eastAsia="zh-CN"/>
        </w:rPr>
      </w:pPr>
    </w:p>
    <w:p w:rsidR="00B52BC0" w:rsidRDefault="00B52BC0" w:rsidP="00F01852">
      <w:pPr>
        <w:keepNext/>
        <w:widowControl/>
        <w:suppressAutoHyphens/>
        <w:autoSpaceDE/>
        <w:adjustRightInd/>
        <w:textAlignment w:val="baseline"/>
        <w:rPr>
          <w:bCs/>
          <w:color w:val="000000"/>
          <w:kern w:val="3"/>
          <w:sz w:val="24"/>
          <w:szCs w:val="24"/>
          <w:lang w:eastAsia="zh-CN"/>
        </w:rPr>
      </w:pPr>
    </w:p>
    <w:p w:rsidR="00B52BC0" w:rsidRDefault="00B52BC0" w:rsidP="00F01852">
      <w:pPr>
        <w:keepNext/>
        <w:widowControl/>
        <w:suppressAutoHyphens/>
        <w:autoSpaceDE/>
        <w:adjustRightInd/>
        <w:textAlignment w:val="baseline"/>
        <w:rPr>
          <w:bCs/>
          <w:color w:val="000000"/>
          <w:kern w:val="3"/>
          <w:sz w:val="24"/>
          <w:szCs w:val="24"/>
          <w:lang w:eastAsia="zh-CN"/>
        </w:rPr>
      </w:pPr>
    </w:p>
    <w:p w:rsidR="00B52BC0" w:rsidRPr="00B52BC0" w:rsidRDefault="00B52BC0" w:rsidP="00F01852">
      <w:pPr>
        <w:keepNext/>
        <w:widowControl/>
        <w:suppressAutoHyphens/>
        <w:autoSpaceDE/>
        <w:adjustRightInd/>
        <w:textAlignment w:val="baseline"/>
        <w:rPr>
          <w:bCs/>
          <w:color w:val="000000"/>
          <w:kern w:val="3"/>
          <w:sz w:val="24"/>
          <w:szCs w:val="24"/>
          <w:lang w:eastAsia="zh-CN"/>
        </w:rPr>
      </w:pPr>
    </w:p>
    <w:p w:rsidR="00F01852" w:rsidRPr="00B52BC0" w:rsidRDefault="00F01852" w:rsidP="00F01852">
      <w:pPr>
        <w:widowControl/>
        <w:suppressAutoHyphens/>
        <w:autoSpaceDE/>
        <w:adjustRightInd/>
        <w:textAlignment w:val="baseline"/>
        <w:rPr>
          <w:color w:val="000000"/>
          <w:kern w:val="3"/>
          <w:sz w:val="24"/>
          <w:szCs w:val="24"/>
          <w:lang w:eastAsia="zh-CN"/>
        </w:rPr>
      </w:pPr>
      <w:r w:rsidRPr="00B52BC0">
        <w:rPr>
          <w:color w:val="000000"/>
          <w:kern w:val="3"/>
          <w:sz w:val="24"/>
          <w:szCs w:val="24"/>
          <w:lang w:eastAsia="zh-CN"/>
        </w:rPr>
        <w:t xml:space="preserve">   </w:t>
      </w:r>
      <w:r w:rsidR="00B52BC0">
        <w:rPr>
          <w:color w:val="000000"/>
          <w:kern w:val="3"/>
          <w:sz w:val="24"/>
          <w:szCs w:val="24"/>
          <w:lang w:eastAsia="zh-CN"/>
        </w:rPr>
        <w:t xml:space="preserve">                       </w:t>
      </w:r>
    </w:p>
    <w:p w:rsidR="00F01852" w:rsidRPr="00B52BC0" w:rsidRDefault="00F01852" w:rsidP="00F01852">
      <w:pPr>
        <w:keepNext/>
        <w:widowControl/>
        <w:suppressAutoHyphens/>
        <w:autoSpaceDE/>
        <w:adjustRightInd/>
        <w:textAlignment w:val="baseline"/>
        <w:rPr>
          <w:bCs/>
          <w:color w:val="000000"/>
          <w:kern w:val="3"/>
          <w:sz w:val="24"/>
          <w:szCs w:val="24"/>
          <w:lang w:eastAsia="zh-CN"/>
        </w:rPr>
      </w:pPr>
    </w:p>
    <w:p w:rsidR="00F01852" w:rsidRPr="00B52BC0" w:rsidRDefault="00F01852" w:rsidP="00F01852">
      <w:pPr>
        <w:widowControl/>
        <w:suppressAutoHyphens/>
        <w:autoSpaceDE/>
        <w:adjustRightInd/>
        <w:textAlignment w:val="baseline"/>
        <w:rPr>
          <w:kern w:val="3"/>
          <w:sz w:val="24"/>
          <w:szCs w:val="24"/>
          <w:lang w:eastAsia="zh-CN"/>
        </w:rPr>
      </w:pPr>
    </w:p>
    <w:p w:rsidR="00F01852" w:rsidRPr="00B52BC0" w:rsidRDefault="00F01852" w:rsidP="00F01852">
      <w:pPr>
        <w:widowControl/>
        <w:suppressAutoHyphens/>
        <w:autoSpaceDE/>
        <w:adjustRightInd/>
        <w:textAlignment w:val="baseline"/>
        <w:rPr>
          <w:kern w:val="3"/>
          <w:sz w:val="24"/>
          <w:szCs w:val="24"/>
          <w:lang w:eastAsia="zh-CN"/>
        </w:rPr>
      </w:pPr>
    </w:p>
    <w:p w:rsidR="00F01852" w:rsidRPr="00B52BC0" w:rsidRDefault="00F01852" w:rsidP="00F01852">
      <w:pPr>
        <w:widowControl/>
        <w:suppressAutoHyphens/>
        <w:autoSpaceDE/>
        <w:adjustRightInd/>
        <w:textAlignment w:val="baseline"/>
        <w:rPr>
          <w:color w:val="000000"/>
          <w:kern w:val="3"/>
          <w:sz w:val="24"/>
          <w:szCs w:val="24"/>
          <w:lang w:eastAsia="zh-CN"/>
        </w:rPr>
      </w:pPr>
      <w:r w:rsidRPr="00B52BC0">
        <w:rPr>
          <w:color w:val="000000"/>
          <w:kern w:val="3"/>
          <w:sz w:val="24"/>
          <w:szCs w:val="24"/>
          <w:lang w:eastAsia="zh-CN"/>
        </w:rPr>
        <w:t xml:space="preserve">                          </w:t>
      </w:r>
      <w:r w:rsidRPr="00B52BC0">
        <w:rPr>
          <w:color w:val="1E1E1E"/>
          <w:kern w:val="3"/>
          <w:sz w:val="24"/>
          <w:szCs w:val="24"/>
          <w:lang w:eastAsia="zh-CN"/>
        </w:rPr>
        <w:br/>
      </w:r>
    </w:p>
    <w:p w:rsidR="00F01852" w:rsidRPr="00F01852" w:rsidRDefault="00F01852" w:rsidP="00F01852">
      <w:pPr>
        <w:widowControl/>
        <w:autoSpaceDE/>
        <w:autoSpaceDN/>
        <w:adjustRightInd/>
        <w:spacing w:after="160" w:line="276" w:lineRule="auto"/>
        <w:rPr>
          <w:rFonts w:eastAsiaTheme="minorHAnsi"/>
          <w:color w:val="1E1E1E"/>
          <w:sz w:val="24"/>
          <w:szCs w:val="24"/>
          <w:lang w:eastAsia="en-US"/>
        </w:rPr>
      </w:pPr>
    </w:p>
    <w:p w:rsidR="00B52BC0" w:rsidRDefault="00B52BC0" w:rsidP="00B52BC0">
      <w:pPr>
        <w:keepNext/>
        <w:widowControl/>
        <w:suppressAutoHyphens/>
        <w:autoSpaceDE/>
        <w:adjustRightInd/>
        <w:textAlignment w:val="baseline"/>
        <w:rPr>
          <w:bCs/>
          <w:color w:val="000000"/>
          <w:kern w:val="3"/>
          <w:sz w:val="24"/>
          <w:szCs w:val="24"/>
          <w:lang w:eastAsia="zh-CN"/>
        </w:rPr>
      </w:pPr>
    </w:p>
    <w:p w:rsidR="00B52BC0" w:rsidRDefault="00B52BC0" w:rsidP="00B52BC0">
      <w:pPr>
        <w:keepNext/>
        <w:widowControl/>
        <w:suppressAutoHyphens/>
        <w:autoSpaceDE/>
        <w:adjustRightInd/>
        <w:textAlignment w:val="baseline"/>
        <w:rPr>
          <w:bCs/>
          <w:color w:val="000000"/>
          <w:kern w:val="3"/>
          <w:sz w:val="24"/>
          <w:szCs w:val="24"/>
          <w:lang w:eastAsia="zh-CN"/>
        </w:rPr>
      </w:pPr>
    </w:p>
    <w:p w:rsidR="00B52BC0" w:rsidRDefault="00B52BC0" w:rsidP="00B52BC0">
      <w:pPr>
        <w:keepNext/>
        <w:widowControl/>
        <w:suppressAutoHyphens/>
        <w:autoSpaceDE/>
        <w:adjustRightInd/>
        <w:textAlignment w:val="baseline"/>
        <w:rPr>
          <w:bCs/>
          <w:color w:val="000000"/>
          <w:kern w:val="3"/>
          <w:sz w:val="24"/>
          <w:szCs w:val="24"/>
          <w:lang w:eastAsia="zh-CN"/>
        </w:rPr>
      </w:pPr>
    </w:p>
    <w:p w:rsidR="00B52BC0" w:rsidRDefault="00B52BC0" w:rsidP="00B52BC0">
      <w:pPr>
        <w:keepNext/>
        <w:widowControl/>
        <w:suppressAutoHyphens/>
        <w:autoSpaceDE/>
        <w:adjustRightInd/>
        <w:textAlignment w:val="baseline"/>
        <w:rPr>
          <w:bCs/>
          <w:color w:val="000000"/>
          <w:kern w:val="3"/>
          <w:sz w:val="24"/>
          <w:szCs w:val="24"/>
          <w:lang w:eastAsia="zh-CN"/>
        </w:rPr>
      </w:pPr>
    </w:p>
    <w:p w:rsidR="00B52BC0" w:rsidRPr="00B52BC0" w:rsidRDefault="00B52BC0" w:rsidP="00B52BC0">
      <w:pPr>
        <w:keepNext/>
        <w:widowControl/>
        <w:suppressAutoHyphens/>
        <w:autoSpaceDE/>
        <w:adjustRightInd/>
        <w:textAlignment w:val="baseline"/>
        <w:rPr>
          <w:color w:val="000000"/>
          <w:kern w:val="3"/>
          <w:sz w:val="24"/>
          <w:szCs w:val="24"/>
          <w:lang w:eastAsia="zh-CN"/>
        </w:rPr>
      </w:pPr>
      <w:r w:rsidRPr="00B52BC0">
        <w:rPr>
          <w:bCs/>
          <w:color w:val="000000"/>
          <w:kern w:val="3"/>
          <w:sz w:val="24"/>
          <w:szCs w:val="24"/>
          <w:lang w:eastAsia="zh-CN"/>
        </w:rPr>
        <w:t xml:space="preserve"> </w:t>
      </w:r>
    </w:p>
    <w:p w:rsidR="00D61EF8" w:rsidRDefault="00D61EF8" w:rsidP="00D61EF8">
      <w:pPr>
        <w:pStyle w:val="1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52BC0" w:rsidRDefault="00B52BC0" w:rsidP="00D61EF8">
      <w:pPr>
        <w:pStyle w:val="1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52BC0" w:rsidRDefault="00B52BC0" w:rsidP="00D61EF8">
      <w:pPr>
        <w:pStyle w:val="1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52BC0" w:rsidRDefault="00B52BC0" w:rsidP="00D61EF8">
      <w:pPr>
        <w:pStyle w:val="1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52BC0" w:rsidRDefault="00B52BC0" w:rsidP="00D61EF8">
      <w:pPr>
        <w:pStyle w:val="1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52BC0" w:rsidRDefault="00B52BC0" w:rsidP="00D61EF8">
      <w:pPr>
        <w:pStyle w:val="1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52BC0" w:rsidRDefault="00B52BC0" w:rsidP="00D61EF8">
      <w:pPr>
        <w:pStyle w:val="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_____________ /______________________/</w:t>
      </w:r>
    </w:p>
    <w:p w:rsidR="00B52BC0" w:rsidRDefault="00B52BC0" w:rsidP="00D61EF8">
      <w:pPr>
        <w:pStyle w:val="1"/>
        <w:jc w:val="both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 xml:space="preserve">           </w:t>
      </w:r>
      <w:r w:rsidRPr="00B52BC0">
        <w:rPr>
          <w:rFonts w:ascii="Times New Roman" w:hAnsi="Times New Roman"/>
          <w:sz w:val="20"/>
          <w:szCs w:val="20"/>
          <w:lang w:val="be-BY"/>
        </w:rPr>
        <w:t>(подпись)</w:t>
      </w:r>
      <w:r>
        <w:rPr>
          <w:rFonts w:ascii="Times New Roman" w:hAnsi="Times New Roman"/>
          <w:sz w:val="20"/>
          <w:szCs w:val="20"/>
          <w:lang w:val="be-BY"/>
        </w:rPr>
        <w:t xml:space="preserve">              ФИО руководителя организации</w:t>
      </w:r>
    </w:p>
    <w:p w:rsidR="00B52BC0" w:rsidRDefault="00B52BC0" w:rsidP="00D61EF8">
      <w:pPr>
        <w:pStyle w:val="1"/>
        <w:jc w:val="both"/>
        <w:rPr>
          <w:rFonts w:ascii="Times New Roman" w:hAnsi="Times New Roman"/>
          <w:sz w:val="20"/>
          <w:szCs w:val="20"/>
          <w:lang w:val="be-BY"/>
        </w:rPr>
      </w:pPr>
    </w:p>
    <w:p w:rsidR="00B52BC0" w:rsidRDefault="00B52BC0" w:rsidP="00D61EF8">
      <w:pPr>
        <w:pStyle w:val="1"/>
        <w:jc w:val="both"/>
        <w:rPr>
          <w:rFonts w:ascii="Times New Roman" w:hAnsi="Times New Roman"/>
          <w:sz w:val="20"/>
          <w:szCs w:val="20"/>
          <w:lang w:val="be-BY"/>
        </w:rPr>
      </w:pPr>
    </w:p>
    <w:p w:rsidR="00B52BC0" w:rsidRDefault="00B52BC0" w:rsidP="00D61EF8">
      <w:pPr>
        <w:pStyle w:val="1"/>
        <w:jc w:val="both"/>
        <w:rPr>
          <w:rFonts w:ascii="Times New Roman" w:hAnsi="Times New Roman"/>
          <w:sz w:val="20"/>
          <w:szCs w:val="20"/>
          <w:lang w:val="be-BY"/>
        </w:rPr>
      </w:pPr>
    </w:p>
    <w:p w:rsidR="00B52BC0" w:rsidRDefault="00B52BC0" w:rsidP="00B52BC0">
      <w:pPr>
        <w:pStyle w:val="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_____________ /______________________/</w:t>
      </w:r>
    </w:p>
    <w:p w:rsidR="00B52BC0" w:rsidRPr="00B52BC0" w:rsidRDefault="00B52BC0" w:rsidP="00B52BC0">
      <w:pPr>
        <w:pStyle w:val="1"/>
        <w:jc w:val="both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 xml:space="preserve">           </w:t>
      </w:r>
      <w:r w:rsidRPr="00B52BC0">
        <w:rPr>
          <w:rFonts w:ascii="Times New Roman" w:hAnsi="Times New Roman"/>
          <w:sz w:val="20"/>
          <w:szCs w:val="20"/>
          <w:lang w:val="be-BY"/>
        </w:rPr>
        <w:t>(подпись)</w:t>
      </w:r>
      <w:r>
        <w:rPr>
          <w:rFonts w:ascii="Times New Roman" w:hAnsi="Times New Roman"/>
          <w:sz w:val="20"/>
          <w:szCs w:val="20"/>
          <w:lang w:val="be-BY"/>
        </w:rPr>
        <w:t xml:space="preserve">                   ФИО руководителя проекта</w:t>
      </w:r>
    </w:p>
    <w:p w:rsidR="00B52BC0" w:rsidRPr="00B52BC0" w:rsidRDefault="00B52BC0" w:rsidP="00D61EF8">
      <w:pPr>
        <w:pStyle w:val="1"/>
        <w:jc w:val="both"/>
        <w:rPr>
          <w:rFonts w:ascii="Times New Roman" w:hAnsi="Times New Roman"/>
          <w:sz w:val="20"/>
          <w:szCs w:val="20"/>
          <w:lang w:val="be-BY"/>
        </w:rPr>
      </w:pPr>
    </w:p>
    <w:sectPr w:rsidR="00B52BC0" w:rsidRPr="00B52BC0" w:rsidSect="009744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E05E0"/>
    <w:multiLevelType w:val="hybridMultilevel"/>
    <w:tmpl w:val="B52C02A8"/>
    <w:lvl w:ilvl="0" w:tplc="77BE3D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A3"/>
    <w:rsid w:val="00022379"/>
    <w:rsid w:val="00043F3E"/>
    <w:rsid w:val="00081DCC"/>
    <w:rsid w:val="000C7638"/>
    <w:rsid w:val="000E6111"/>
    <w:rsid w:val="00161533"/>
    <w:rsid w:val="001817B2"/>
    <w:rsid w:val="001926AF"/>
    <w:rsid w:val="0024477F"/>
    <w:rsid w:val="002712C5"/>
    <w:rsid w:val="00280580"/>
    <w:rsid w:val="002A18F8"/>
    <w:rsid w:val="00357A1A"/>
    <w:rsid w:val="00394315"/>
    <w:rsid w:val="003A652B"/>
    <w:rsid w:val="003D1C75"/>
    <w:rsid w:val="00437D55"/>
    <w:rsid w:val="00454D17"/>
    <w:rsid w:val="00454E07"/>
    <w:rsid w:val="004A0CA3"/>
    <w:rsid w:val="004F59F9"/>
    <w:rsid w:val="005134BE"/>
    <w:rsid w:val="0052744E"/>
    <w:rsid w:val="005379E1"/>
    <w:rsid w:val="00564A21"/>
    <w:rsid w:val="005C3314"/>
    <w:rsid w:val="005C63A1"/>
    <w:rsid w:val="005C7D69"/>
    <w:rsid w:val="006030D1"/>
    <w:rsid w:val="0063519F"/>
    <w:rsid w:val="006766A0"/>
    <w:rsid w:val="0068321F"/>
    <w:rsid w:val="00694E7F"/>
    <w:rsid w:val="006B2EEF"/>
    <w:rsid w:val="00714C77"/>
    <w:rsid w:val="00751EF4"/>
    <w:rsid w:val="00767B7F"/>
    <w:rsid w:val="007A6C96"/>
    <w:rsid w:val="007B0F7F"/>
    <w:rsid w:val="007B4774"/>
    <w:rsid w:val="007C017A"/>
    <w:rsid w:val="007E645B"/>
    <w:rsid w:val="00811B2D"/>
    <w:rsid w:val="00822008"/>
    <w:rsid w:val="00831BFD"/>
    <w:rsid w:val="008D7F77"/>
    <w:rsid w:val="00924FB9"/>
    <w:rsid w:val="009374C1"/>
    <w:rsid w:val="00970CC4"/>
    <w:rsid w:val="00974469"/>
    <w:rsid w:val="009F3023"/>
    <w:rsid w:val="00A02E1B"/>
    <w:rsid w:val="00A37E5B"/>
    <w:rsid w:val="00A83646"/>
    <w:rsid w:val="00AA56D5"/>
    <w:rsid w:val="00B15595"/>
    <w:rsid w:val="00B52BC0"/>
    <w:rsid w:val="00BA2259"/>
    <w:rsid w:val="00BA788F"/>
    <w:rsid w:val="00BB726B"/>
    <w:rsid w:val="00BE671C"/>
    <w:rsid w:val="00BF0A34"/>
    <w:rsid w:val="00C13BCF"/>
    <w:rsid w:val="00C42D39"/>
    <w:rsid w:val="00CB275D"/>
    <w:rsid w:val="00D123A3"/>
    <w:rsid w:val="00D61EF8"/>
    <w:rsid w:val="00D65885"/>
    <w:rsid w:val="00D66C98"/>
    <w:rsid w:val="00DA1C91"/>
    <w:rsid w:val="00DC375F"/>
    <w:rsid w:val="00DE2A07"/>
    <w:rsid w:val="00E068F8"/>
    <w:rsid w:val="00E36F0A"/>
    <w:rsid w:val="00E9331D"/>
    <w:rsid w:val="00EC287D"/>
    <w:rsid w:val="00EF72DB"/>
    <w:rsid w:val="00F01852"/>
    <w:rsid w:val="00F04800"/>
    <w:rsid w:val="00F2257F"/>
    <w:rsid w:val="00F36A16"/>
    <w:rsid w:val="00F73E74"/>
    <w:rsid w:val="00F83E4E"/>
    <w:rsid w:val="00F978FB"/>
    <w:rsid w:val="00FA7CFD"/>
    <w:rsid w:val="00FB211C"/>
    <w:rsid w:val="00FB50BE"/>
    <w:rsid w:val="00FC2BEE"/>
    <w:rsid w:val="00FC5791"/>
    <w:rsid w:val="00FC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35075-C05E-469B-9241-0DBB8817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61E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1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1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7C017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017A"/>
  </w:style>
  <w:style w:type="character" w:customStyle="1" w:styleId="a7">
    <w:name w:val="Текст примечания Знак"/>
    <w:basedOn w:val="a0"/>
    <w:link w:val="a6"/>
    <w:uiPriority w:val="99"/>
    <w:semiHidden/>
    <w:rsid w:val="007C01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017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01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A788F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02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priyanenko-is@ugok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5A07-70C1-4A11-B3AC-2A749095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UGOK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Беланенко Оксана Викторовна</dc:creator>
  <cp:keywords/>
  <dc:description/>
  <cp:lastModifiedBy>Козак Юлия Сергеевна</cp:lastModifiedBy>
  <cp:revision>2</cp:revision>
  <cp:lastPrinted>2018-08-29T06:07:00Z</cp:lastPrinted>
  <dcterms:created xsi:type="dcterms:W3CDTF">2018-09-04T10:05:00Z</dcterms:created>
  <dcterms:modified xsi:type="dcterms:W3CDTF">2018-09-04T10:05:00Z</dcterms:modified>
</cp:coreProperties>
</file>